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Normal"/>
        <w:widowControl w:val="0"/>
      </w:pPr>
      <w:r>
        <w:rPr>
          <w:smallCaps w:val="0"/>
        </w:rPr>
        <w:t>ПРИНЯТО:</w:t>
      </w:r>
    </w:p>
    <w:p>
      <w:pPr>
        <w:pStyle w:val="Normal"/>
        <w:tabs>
          <w:tab w:leader="none" w:pos="1630" w:val="left"/>
        </w:tabs>
        <w:widowControl w:val="0"/>
      </w:pPr>
      <w:r>
        <w:rPr>
          <w:smallCaps w:val="0"/>
        </w:rPr>
        <w:t>Педагогическим советом Протокол 1</w:t>
        <w:tab/>
        <w:t>.</w:t>
      </w:r>
    </w:p>
    <w:p>
      <w:pPr>
        <w:pStyle w:val="Normal"/>
        <w:tabs>
          <w:tab w:leader="none" w:pos="2734" w:val="left"/>
        </w:tabs>
        <w:widowControl w:val="0"/>
      </w:pPr>
      <w:r>
        <w:rPr>
          <w:smallCaps w:val="0"/>
        </w:rPr>
        <w:t>От « о й »</w:t>
        <w:tab/>
        <w:t>аЬц&amp;2019 г</w:t>
      </w:r>
    </w:p>
    <w:p>
      <w:pPr>
        <w:widowControl w:val="0"/>
        <w:jc w:val="left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156pt;height:144pt;">
            <v:imagedata r:id="rId5" r:href="rId6"/>
          </v:shape>
        </w:pict>
      </w:r>
    </w:p>
    <w:p>
      <w:pPr>
        <w:pStyle w:val="Normal"/>
        <w:widowControl w:val="0"/>
      </w:pPr>
      <w:r>
        <w:rPr>
          <w:lang w:val="en-US" w:eastAsia="en-US" w:bidi="en-US"/>
          <w:smallCaps w:val="0"/>
        </w:rPr>
        <w:t>i</w:t>
      </w:r>
    </w:p>
    <w:p>
      <w:pPr>
        <w:pStyle w:val="Normal"/>
        <w:widowControl w:val="0"/>
      </w:pPr>
      <w:r>
        <w:rPr>
          <w:smallCaps w:val="0"/>
        </w:rPr>
        <w:t>ПЛАН МЕРОПРИЯТИИ</w:t>
      </w:r>
    </w:p>
    <w:p>
      <w:pPr>
        <w:pStyle w:val="Normal"/>
        <w:widowControl w:val="0"/>
      </w:pPr>
      <w:r>
        <w:rPr>
          <w:smallCaps w:val="0"/>
        </w:rPr>
        <w:t>по профилактике пожарной безопасности на 2019 - 2020 учебный год</w:t>
      </w:r>
    </w:p>
    <w:p>
      <w:pPr>
        <w:pStyle w:val="Normal"/>
        <w:widowControl w:val="0"/>
        <w:ind w:firstLine="360"/>
      </w:pPr>
      <w:r>
        <w:rPr>
          <w:smallCaps w:val="0"/>
        </w:rPr>
        <w:t>В наше время неосторожное обращение детей е огнем - одна из причин пожаров. Возникновение пожаров из-за шалости детей, а в результате - их травмирование и даже гибель - проблема острая, требующая четких скоординированных действий взрослых. Тяга детей к огню, к игре со спичками общеизвестна. Об опасности этих игр дети знают, они различают «добрый» и «злой» огонь. Задача взрослых - помочь детям, начиная с дошкольного возраста, утвердиться в этих знаниях, предостеречь от беды и при этом в доступной для детей форме объяснить что может произойти в том или ином случае.</w:t>
      </w:r>
    </w:p>
    <w:p>
      <w:pPr>
        <w:pStyle w:val="Normal"/>
        <w:widowControl w:val="0"/>
        <w:ind w:firstLine="360"/>
      </w:pPr>
      <w:r>
        <w:rPr>
          <w:smallCaps w:val="0"/>
        </w:rPr>
        <w:t>Главная цель образовательной деятельности по пожарной безопасности - оградить детей от пожаров и научить их правилам безопасности. Использование разнообразных форм работы по пожарной безопасности с учетом возрастных особенностей детей позволяет формировать у дошкольников навыки правильного обращения с огнем и огнеопасными предметами, опыт безопасного поведения, умение применять полученные знания в реальной жизни, на практике.</w:t>
      </w:r>
    </w:p>
    <w:p>
      <w:pPr>
        <w:pStyle w:val="Normal"/>
        <w:widowControl w:val="0"/>
      </w:pPr>
      <w:r>
        <w:rPr>
          <w:smallCaps w:val="0"/>
        </w:rPr>
        <w:t>Решение этой задачи возможно при изучении и выполнении перечня правильных действий и соблюдения требований, обеспечивающих безопасность детей дошкольного возраста.</w:t>
      </w:r>
    </w:p>
    <w:p>
      <w:pPr>
        <w:pStyle w:val="Normal"/>
        <w:widowControl w:val="0"/>
        <w:ind w:left="360" w:hanging="360"/>
      </w:pPr>
      <w:r>
        <w:rPr>
          <w:smallCaps w:val="0"/>
        </w:rPr>
        <w:t>Образовательный процесс в ДОУ состоит из следующих видов деятельности:</w:t>
      </w:r>
    </w:p>
    <w:p>
      <w:pPr>
        <w:pStyle w:val="Normal"/>
        <w:tabs>
          <w:tab w:leader="none" w:pos="752" w:val="left"/>
        </w:tabs>
        <w:widowControl w:val="0"/>
        <w:ind w:left="360" w:hanging="360"/>
      </w:pPr>
      <w:r>
        <w:rPr>
          <w:smallCaps w:val="0"/>
        </w:rPr>
        <w:t>•</w:t>
        <w:tab/>
        <w:t>Совместная непрерывно непосредственно организованная образовательная деятельность взрослого и детей (специально организованные занятия, мероприятия).</w:t>
      </w:r>
    </w:p>
    <w:p>
      <w:pPr>
        <w:pStyle w:val="Normal"/>
        <w:tabs>
          <w:tab w:leader="none" w:pos="752" w:val="left"/>
        </w:tabs>
        <w:widowControl w:val="0"/>
        <w:ind w:left="360" w:hanging="360"/>
      </w:pPr>
      <w:r>
        <w:rPr>
          <w:smallCaps w:val="0"/>
        </w:rPr>
        <w:t>•</w:t>
        <w:tab/>
        <w:t>Совместная образовательная деятельность взрослого и детей в режимных моментах.</w:t>
      </w:r>
    </w:p>
    <w:p>
      <w:pPr>
        <w:pStyle w:val="Normal"/>
        <w:tabs>
          <w:tab w:leader="none" w:pos="752" w:val="left"/>
        </w:tabs>
        <w:widowControl w:val="0"/>
        <w:ind w:left="360" w:hanging="360"/>
      </w:pPr>
      <w:r>
        <w:rPr>
          <w:smallCaps w:val="0"/>
        </w:rPr>
        <w:t>•</w:t>
        <w:tab/>
        <w:t>Самостоятельная деятельность (игровая, изобразительная, двигательная и ДР-)-</w:t>
      </w:r>
    </w:p>
    <w:p>
      <w:pPr>
        <w:pStyle w:val="Normal"/>
        <w:tabs>
          <w:tab w:leader="none" w:pos="752" w:val="left"/>
        </w:tabs>
        <w:widowControl w:val="0"/>
      </w:pPr>
      <w:r>
        <w:rPr>
          <w:smallCaps w:val="0"/>
        </w:rPr>
        <w:t>•</w:t>
        <w:tab/>
        <w:t>Взаимодействие с социумом и родителями (законными представителями^</w:t>
      </w:r>
    </w:p>
    <w:p>
      <w:pPr>
        <w:pStyle w:val="Normal"/>
        <w:widowControl w:val="0"/>
      </w:pPr>
      <w:r>
        <w:rPr>
          <w:smallCaps w:val="0"/>
        </w:rPr>
        <w:t>При формировании у детей безопасного поведения наиболее целесообразными являются следующие методы:</w:t>
      </w:r>
    </w:p>
    <w:p>
      <w:pPr>
        <w:pStyle w:val="Normal"/>
        <w:tabs>
          <w:tab w:leader="none" w:pos="752" w:val="left"/>
        </w:tabs>
        <w:widowControl w:val="0"/>
        <w:ind w:left="360" w:hanging="360"/>
      </w:pPr>
      <w:r>
        <w:rPr>
          <w:smallCaps w:val="0"/>
        </w:rPr>
        <w:t>•</w:t>
        <w:tab/>
        <w:t>Словесный (рассказ, рассказ-объяснение, беседа, чтение произведений, заучивание наизусть, пересказ произведения, внушение, убеждение).</w:t>
      </w:r>
    </w:p>
    <w:p>
      <w:pPr>
        <w:pStyle w:val="Normal"/>
        <w:tabs>
          <w:tab w:leader="none" w:pos="752" w:val="left"/>
        </w:tabs>
        <w:widowControl w:val="0"/>
        <w:ind w:left="360" w:hanging="360"/>
      </w:pPr>
      <w:r>
        <w:rPr>
          <w:smallCaps w:val="0"/>
        </w:rPr>
        <w:t>•</w:t>
        <w:tab/>
        <w:t>Практический (элементарные инсценировки, использование разных видов театра, игровая деятельность, упражнения, работа с тетрадями, карточками, личный пример, проведение досуговых мероприятий, художественно- продуктивная деятельность).</w:t>
      </w:r>
    </w:p>
    <w:p>
      <w:pPr>
        <w:pStyle w:val="Normal"/>
        <w:tabs>
          <w:tab w:leader="none" w:pos="752" w:val="left"/>
        </w:tabs>
        <w:widowControl w:val="0"/>
        <w:ind w:left="360" w:hanging="360"/>
      </w:pPr>
      <w:r>
        <w:rPr>
          <w:smallCaps w:val="0"/>
        </w:rPr>
        <w:t>•</w:t>
        <w:tab/>
        <w:t>Наглядный (показ иллюстраций, схемы, модели, алгоритмы, просмотр видеофильмов, оформление выставки, экскурсии).</w:t>
      </w:r>
    </w:p>
    <w:p>
      <w:pPr>
        <w:pStyle w:val="Normal"/>
        <w:tabs>
          <w:tab w:leader="none" w:pos="752" w:val="left"/>
        </w:tabs>
        <w:widowControl w:val="0"/>
        <w:ind w:left="360" w:hanging="360"/>
      </w:pPr>
      <w:r>
        <w:rPr>
          <w:smallCaps w:val="0"/>
        </w:rPr>
        <w:t>•</w:t>
        <w:tab/>
        <w:t>Игровой (игра, игры-упражнения, игры-драматизации, дидактические игры, театрализованные игры, подвижные игры, словесные игры, ролевые игры).</w:t>
      </w:r>
    </w:p>
    <w:p>
      <w:pPr>
        <w:pStyle w:val="Normal"/>
        <w:tabs>
          <w:tab w:leader="none" w:pos="8919" w:val="left"/>
        </w:tabs>
        <w:widowControl w:val="0"/>
      </w:pPr>
      <w:r>
        <w:rPr>
          <w:smallCaps w:val="0"/>
        </w:rPr>
        <w:t>Цель: Создание условий по формированию основ безопасности собственной жизнедеятельности детей дошкольного возраста.</w:t>
        <w:tab/>
        <w:t>,</w:t>
      </w:r>
    </w:p>
    <w:p>
      <w:pPr>
        <w:pStyle w:val="Normal"/>
        <w:widowControl w:val="0"/>
      </w:pPr>
      <w:r>
        <w:rPr>
          <w:smallCaps w:val="0"/>
        </w:rPr>
        <w:t>Задачи:</w:t>
      </w:r>
    </w:p>
    <w:p>
      <w:pPr>
        <w:pStyle w:val="Normal"/>
        <w:tabs>
          <w:tab w:leader="none" w:pos="897" w:val="left"/>
        </w:tabs>
        <w:widowControl w:val="0"/>
      </w:pPr>
      <w:r>
        <w:rPr>
          <w:smallCaps w:val="0"/>
        </w:rPr>
        <w:t>•</w:t>
        <w:tab/>
        <w:t>Обучать дошкольников правилам безопасного поведения.</w:t>
      </w:r>
    </w:p>
    <w:p>
      <w:pPr>
        <w:pStyle w:val="Normal"/>
        <w:tabs>
          <w:tab w:leader="none" w:pos="897" w:val="left"/>
        </w:tabs>
        <w:widowControl w:val="0"/>
        <w:ind w:left="360" w:hanging="360"/>
      </w:pPr>
      <w:r>
        <w:rPr>
          <w:smallCaps w:val="0"/>
        </w:rPr>
        <w:t>•</w:t>
        <w:tab/>
        <w:t>Развивать и формировать познавательную деятельность, ориентированную на понимание опасности и безопасности.</w:t>
      </w:r>
    </w:p>
    <w:p>
      <w:pPr>
        <w:pStyle w:val="Normal"/>
        <w:tabs>
          <w:tab w:leader="none" w:pos="897" w:val="left"/>
        </w:tabs>
        <w:widowControl w:val="0"/>
        <w:ind w:left="360" w:hanging="360"/>
      </w:pPr>
      <w:r>
        <w:rPr>
          <w:smallCaps w:val="0"/>
        </w:rPr>
        <w:t>•</w:t>
        <w:tab/>
        <w:t>Формировать понимание необходимости соблюдения правил пожарной безопасности, представление о труде пожарных.</w:t>
      </w:r>
    </w:p>
    <w:p>
      <w:pPr>
        <w:pStyle w:val="Normal"/>
        <w:tabs>
          <w:tab w:leader="none" w:pos="897" w:val="left"/>
        </w:tabs>
        <w:widowControl w:val="0"/>
        <w:ind w:left="360" w:hanging="360"/>
      </w:pPr>
      <w:r>
        <w:rPr>
          <w:smallCaps w:val="0"/>
        </w:rPr>
        <w:t>•</w:t>
        <w:tab/>
        <w:t>Организовать систему мероприятий для просвещения семей воспитанников с правилами пожарной безопасности.</w:t>
      </w:r>
    </w:p>
    <w:p>
      <w:pPr>
        <w:pStyle w:val="Normal"/>
        <w:tabs>
          <w:tab w:leader="none" w:pos="897" w:val="left"/>
        </w:tabs>
        <w:widowControl w:val="0"/>
      </w:pPr>
      <w:r>
        <w:rPr>
          <w:smallCaps w:val="0"/>
        </w:rPr>
        <w:t>•</w:t>
        <w:tab/>
        <w:t>Воспитывать у детей навыки правильного и безопасного поведения.</w:t>
      </w:r>
    </w:p>
    <w:p>
      <w:pPr>
        <w:pStyle w:val="Normal"/>
        <w:tabs>
          <w:tab w:leader="none" w:pos="897" w:val="left"/>
        </w:tabs>
        <w:widowControl w:val="0"/>
        <w:ind w:left="360" w:hanging="360"/>
      </w:pPr>
      <w:r>
        <w:rPr>
          <w:smallCaps w:val="0"/>
        </w:rPr>
        <w:t>•</w:t>
        <w:tab/>
        <w:t>Воспитывать у дошкольников сознательное отношение к выполнению правил пожарной безопасности.</w:t>
      </w:r>
    </w:p>
    <w:p>
      <w:pPr>
        <w:pStyle w:val="Normal"/>
        <w:tabs>
          <w:tab w:leader="none" w:pos="897" w:val="left"/>
        </w:tabs>
        <w:widowControl w:val="0"/>
        <w:ind w:left="360" w:hanging="360"/>
      </w:pPr>
      <w:r>
        <w:rPr>
          <w:smallCaps w:val="0"/>
        </w:rPr>
        <w:t>•</w:t>
        <w:tab/>
        <w:t>Формировать личностные качества, дисциплинированность, выдержку, внимание.</w:t>
      </w:r>
    </w:p>
    <w:tbl>
      <w:tblPr>
        <w:tblOverlap w:val="never"/>
        <w:tblLayout w:type="fixed"/>
        <w:jc w:val="left"/>
      </w:tblPr>
      <w:tblGrid>
        <w:gridCol w:w="533"/>
        <w:gridCol w:w="5866"/>
        <w:gridCol w:w="1560"/>
        <w:gridCol w:w="2467"/>
      </w:tblGrid>
      <w:tr>
        <w:trPr>
          <w:trHeight w:val="365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№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Мероприятия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Срок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Ответственные</w:t>
            </w:r>
          </w:p>
        </w:tc>
      </w:tr>
      <w:tr>
        <w:trPr>
          <w:trHeight w:val="984"/>
        </w:trPr>
        <w:tc>
          <w:tcPr>
            <w:shd w:val="clear" w:color="auto" w:fill="FFFFFF"/>
            <w:gridSpan w:val="4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Работа с сотрудниками</w:t>
            </w:r>
          </w:p>
        </w:tc>
      </w:tr>
      <w:tr>
        <w:trPr>
          <w:trHeight w:val="667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Изучение нормативных документов по пожарной безопасности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Постоянно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Заведующий</w:t>
            </w:r>
          </w:p>
        </w:tc>
      </w:tr>
      <w:tr>
        <w:trPr>
          <w:trHeight w:val="979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Разработка и утверждение локальных документов о мерах пожарной безопасности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В течение года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Заведующий</w:t>
            </w:r>
          </w:p>
        </w:tc>
      </w:tr>
      <w:tr>
        <w:trPr>
          <w:trHeight w:val="984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Проведение противопожарных инструктажей с сотрудниками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В течение года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Заведующий</w:t>
            </w:r>
          </w:p>
        </w:tc>
      </w:tr>
      <w:tr>
        <w:trPr>
          <w:trHeight w:val="1363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Практические занятия по отработке эвакуации детей в случае возникновения пожара (присутствие пожарного инспектора)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2 раза в год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Заведующий Ст воспит.</w:t>
            </w:r>
          </w:p>
        </w:tc>
      </w:tr>
      <w:tr>
        <w:trPr>
          <w:trHeight w:val="3576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Контроль соблюдения требований пожарной безопасности:</w:t>
            </w:r>
          </w:p>
          <w:p>
            <w:pPr>
              <w:pStyle w:val="Normal"/>
              <w:tabs>
                <w:tab w:leader="none" w:pos="202" w:val="left"/>
              </w:tabs>
              <w:widowControl w:val="0"/>
            </w:pPr>
            <w:r>
              <w:rPr>
                <w:smallCaps w:val="0"/>
              </w:rPr>
              <w:t>*</w:t>
              <w:tab/>
              <w:t>устранение замечаний по предписаниям пожарного надзора;</w:t>
            </w:r>
          </w:p>
          <w:p>
            <w:pPr>
              <w:pStyle w:val="Normal"/>
              <w:tabs>
                <w:tab w:leader="none" w:pos="197" w:val="left"/>
              </w:tabs>
              <w:widowControl w:val="0"/>
            </w:pPr>
            <w:r>
              <w:rPr>
                <w:smallCaps w:val="0"/>
              </w:rPr>
              <w:t>*</w:t>
              <w:tab/>
              <w:t>соблюдение противопожарного режима;</w:t>
            </w:r>
          </w:p>
          <w:p>
            <w:pPr>
              <w:pStyle w:val="Normal"/>
              <w:tabs>
                <w:tab w:leader="none" w:pos="211" w:val="left"/>
              </w:tabs>
              <w:widowControl w:val="0"/>
            </w:pPr>
            <w:r>
              <w:rPr>
                <w:smallCaps w:val="0"/>
              </w:rPr>
              <w:t>*</w:t>
              <w:tab/>
              <w:t>соблюдение правил пожарной безопасности при проведении массовых мероприятий;</w:t>
            </w:r>
          </w:p>
          <w:p>
            <w:pPr>
              <w:pStyle w:val="Normal"/>
              <w:tabs>
                <w:tab w:leader="none" w:pos="202" w:val="left"/>
              </w:tabs>
              <w:widowControl w:val="0"/>
            </w:pPr>
            <w:r>
              <w:rPr>
                <w:smallCaps w:val="0"/>
              </w:rPr>
              <w:t>*</w:t>
              <w:tab/>
              <w:t>содержание территории;</w:t>
            </w:r>
          </w:p>
          <w:p>
            <w:pPr>
              <w:pStyle w:val="Normal"/>
              <w:tabs>
                <w:tab w:leader="none" w:pos="211" w:val="left"/>
              </w:tabs>
              <w:widowControl w:val="0"/>
            </w:pPr>
            <w:r>
              <w:rPr>
                <w:smallCaps w:val="0"/>
              </w:rPr>
              <w:t>*</w:t>
              <w:tab/>
              <w:t>содержание здания, помещений ДОУ и путей эвакуации;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В течение года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Заведующий Ст воспит, Заведующий по хозяйству</w:t>
            </w:r>
          </w:p>
        </w:tc>
      </w:tr>
    </w:tbl>
    <w:tbl>
      <w:tblPr>
        <w:tblOverlap w:val="never"/>
        <w:tblLayout w:type="fixed"/>
        <w:jc w:val="left"/>
      </w:tblPr>
      <w:tblGrid>
        <w:gridCol w:w="552"/>
        <w:gridCol w:w="5870"/>
        <w:gridCol w:w="1560"/>
        <w:gridCol w:w="2486"/>
      </w:tblGrid>
      <w:tr>
        <w:trPr>
          <w:trHeight w:val="1963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Normal"/>
              <w:tabs>
                <w:tab w:leader="none" w:pos="202" w:val="left"/>
              </w:tabs>
              <w:widowControl w:val="0"/>
            </w:pPr>
            <w:r>
              <w:rPr>
                <w:smallCaps w:val="0"/>
              </w:rPr>
              <w:t>*</w:t>
              <w:tab/>
              <w:t>содержание электроустановок;</w:t>
            </w:r>
          </w:p>
          <w:p>
            <w:pPr>
              <w:pStyle w:val="Normal"/>
              <w:tabs>
                <w:tab w:leader="none" w:pos="211" w:val="left"/>
              </w:tabs>
              <w:widowControl w:val="0"/>
            </w:pPr>
            <w:r>
              <w:rPr>
                <w:smallCaps w:val="0"/>
              </w:rPr>
              <w:t>*</w:t>
              <w:tab/>
              <w:t>содержание сетей противопожарного водоснабжения;</w:t>
            </w:r>
          </w:p>
          <w:p>
            <w:pPr>
              <w:pStyle w:val="Normal"/>
              <w:tabs>
                <w:tab w:leader="none" w:pos="206" w:val="left"/>
              </w:tabs>
              <w:widowControl w:val="0"/>
            </w:pPr>
            <w:r>
              <w:rPr>
                <w:smallCaps w:val="0"/>
              </w:rPr>
              <w:t>*</w:t>
              <w:tab/>
              <w:t>учет и использование первичных средств пожаротушения в ДОУ;</w:t>
            </w:r>
          </w:p>
          <w:p>
            <w:pPr>
              <w:pStyle w:val="Normal"/>
              <w:tabs>
                <w:tab w:leader="none" w:pos="197" w:val="left"/>
              </w:tabs>
              <w:widowControl w:val="0"/>
            </w:pPr>
            <w:r>
              <w:rPr>
                <w:smallCaps w:val="0"/>
              </w:rPr>
              <w:t>*</w:t>
              <w:tab/>
              <w:t>содержание пожарной сигнализации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*</w:t>
            </w:r>
          </w:p>
        </w:tc>
      </w:tr>
      <w:tr>
        <w:trPr>
          <w:trHeight w:val="1358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Проверка исправности наружного освещения, электрических розеток, выключателей, техническое обслуживание электросетей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Постоянно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Заведующий</w:t>
            </w:r>
          </w:p>
        </w:tc>
      </w:tr>
      <w:tr>
        <w:trPr>
          <w:trHeight w:val="994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Месячник по пожарной безопасности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2 раза в год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Ст.воспит.</w:t>
            </w:r>
          </w:p>
          <w:p>
            <w:pPr>
              <w:pStyle w:val="Normal"/>
              <w:widowControl w:val="0"/>
            </w:pPr>
            <w:r>
              <w:rPr>
                <w:smallCaps w:val="0"/>
              </w:rPr>
              <w:t>Воспитатели</w:t>
            </w:r>
          </w:p>
        </w:tc>
      </w:tr>
      <w:tr>
        <w:trPr>
          <w:trHeight w:val="2366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Консультации:</w:t>
            </w:r>
          </w:p>
          <w:p>
            <w:pPr>
              <w:pStyle w:val="Normal"/>
              <w:tabs>
                <w:tab w:leader="none" w:pos="350" w:val="left"/>
              </w:tabs>
              <w:widowControl w:val="0"/>
            </w:pPr>
            <w:r>
              <w:rPr>
                <w:smallCaps w:val="0"/>
              </w:rPr>
              <w:t>•</w:t>
              <w:tab/>
              <w:t>Основы пожарной безопасности</w:t>
            </w:r>
          </w:p>
          <w:p>
            <w:pPr>
              <w:pStyle w:val="Normal"/>
              <w:tabs>
                <w:tab w:leader="none" w:pos="830" w:val="left"/>
              </w:tabs>
              <w:widowControl w:val="0"/>
              <w:ind w:left="360" w:hanging="360"/>
            </w:pPr>
            <w:r>
              <w:rPr>
                <w:smallCaps w:val="0"/>
              </w:rPr>
              <w:t>•</w:t>
              <w:tab/>
              <w:t>Эвакуация детей из загоревшегося здания</w:t>
            </w:r>
          </w:p>
          <w:p>
            <w:pPr>
              <w:pStyle w:val="Normal"/>
              <w:tabs>
                <w:tab w:leader="none" w:pos="355" w:val="left"/>
              </w:tabs>
              <w:widowControl w:val="0"/>
            </w:pPr>
            <w:r>
              <w:rPr>
                <w:smallCaps w:val="0"/>
              </w:rPr>
              <w:t>•</w:t>
              <w:tab/>
              <w:t>Средства пожаротушения</w:t>
            </w:r>
          </w:p>
          <w:p>
            <w:pPr>
              <w:pStyle w:val="Normal"/>
              <w:tabs>
                <w:tab w:leader="none" w:pos="830" w:val="left"/>
              </w:tabs>
              <w:widowControl w:val="0"/>
              <w:ind w:left="360" w:hanging="360"/>
            </w:pPr>
            <w:r>
              <w:rPr>
                <w:smallCaps w:val="0"/>
              </w:rPr>
              <w:t>•</w:t>
              <w:tab/>
              <w:t>Обеспечение безопасности ребенка: дома и в общественных местах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В течение года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Зам. заведующего</w:t>
            </w:r>
          </w:p>
        </w:tc>
      </w:tr>
      <w:tr>
        <w:trPr>
          <w:trHeight w:val="5491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Организация методической работы:</w:t>
            </w:r>
          </w:p>
          <w:p>
            <w:pPr>
              <w:pStyle w:val="Normal"/>
              <w:tabs>
                <w:tab w:leader="none" w:pos="211" w:val="left"/>
              </w:tabs>
              <w:widowControl w:val="0"/>
            </w:pPr>
            <w:r>
              <w:rPr>
                <w:smallCaps w:val="0"/>
              </w:rPr>
              <w:t>*</w:t>
              <w:tab/>
              <w:t>обучение педагогов ознакомлению детей с правилами пожарной безопасности;</w:t>
            </w:r>
          </w:p>
          <w:p>
            <w:pPr>
              <w:pStyle w:val="Normal"/>
              <w:tabs>
                <w:tab w:leader="none" w:pos="206" w:val="left"/>
              </w:tabs>
              <w:widowControl w:val="0"/>
            </w:pPr>
            <w:r>
              <w:rPr>
                <w:smallCaps w:val="0"/>
              </w:rPr>
              <w:t>*</w:t>
              <w:tab/>
              <w:t>оформление уголков пожарной безопасности в групповых помещениях;</w:t>
            </w:r>
          </w:p>
          <w:p>
            <w:pPr>
              <w:pStyle w:val="Normal"/>
              <w:tabs>
                <w:tab w:leader="none" w:pos="216" w:val="left"/>
              </w:tabs>
              <w:widowControl w:val="0"/>
            </w:pPr>
            <w:r>
              <w:rPr>
                <w:smallCaps w:val="0"/>
              </w:rPr>
              <w:t>*</w:t>
              <w:tab/>
              <w:t>приобретение дидактических игр, наглядных пособий для изучения правил пожарной безопасности с воспитанниками и работниками;</w:t>
            </w:r>
          </w:p>
          <w:p>
            <w:pPr>
              <w:pStyle w:val="Normal"/>
              <w:tabs>
                <w:tab w:leader="none" w:pos="216" w:val="left"/>
              </w:tabs>
              <w:widowControl w:val="0"/>
            </w:pPr>
            <w:r>
              <w:rPr>
                <w:smallCaps w:val="0"/>
              </w:rPr>
              <w:t>*</w:t>
              <w:tab/>
              <w:t>взаимодействие с родителями (законными представителями) воспитанников по закреплению и соблюдению правил пожарной безопасности дома;</w:t>
            </w:r>
          </w:p>
          <w:p>
            <w:pPr>
              <w:pStyle w:val="Normal"/>
              <w:tabs>
                <w:tab w:leader="none" w:pos="206" w:val="left"/>
              </w:tabs>
              <w:widowControl w:val="0"/>
            </w:pPr>
            <w:r>
              <w:rPr>
                <w:smallCaps w:val="0"/>
              </w:rPr>
              <w:t>*</w:t>
              <w:tab/>
              <w:t>участие в районных и городских конкурсах на противопожарную тематику; *обзор методической литературы.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В течение года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Зам. заведующего Воспитатели</w:t>
            </w:r>
          </w:p>
        </w:tc>
      </w:tr>
      <w:tr>
        <w:trPr>
          <w:trHeight w:val="979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Оформление стенда наглядной агитации на лестничных площадках, в приёмных групп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В течение года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Зам. заведующего Воспитатели</w:t>
            </w:r>
          </w:p>
        </w:tc>
      </w:tr>
      <w:tr>
        <w:trPr>
          <w:trHeight w:val="979"/>
        </w:trPr>
        <w:tc>
          <w:tcPr>
            <w:shd w:val="clear" w:color="auto" w:fill="FFFFFF"/>
            <w:gridSpan w:val="4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Работа с детьми</w:t>
            </w:r>
          </w:p>
        </w:tc>
      </w:tr>
      <w:tr>
        <w:trPr>
          <w:trHeight w:val="355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Беседы: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Воспитатели</w:t>
            </w:r>
          </w:p>
        </w:tc>
      </w:tr>
    </w:tbl>
    <w:tbl>
      <w:tblPr>
        <w:tblOverlap w:val="never"/>
        <w:tblLayout w:type="fixed"/>
        <w:jc w:val="left"/>
      </w:tblPr>
      <w:tblGrid>
        <w:gridCol w:w="533"/>
        <w:gridCol w:w="5870"/>
        <w:gridCol w:w="1560"/>
        <w:gridCol w:w="2477"/>
      </w:tblGrid>
      <w:tr>
        <w:trPr>
          <w:trHeight w:val="4090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Normal"/>
              <w:tabs>
                <w:tab w:leader="none" w:pos="6" w:val="left"/>
              </w:tabs>
              <w:widowControl w:val="0"/>
              <w:ind w:hanging="360"/>
            </w:pPr>
            <w:r>
              <w:rPr>
                <w:smallCaps w:val="0"/>
              </w:rPr>
              <w:t>•</w:t>
              <w:tab/>
              <w:t>Почему горят леса?</w:t>
            </w:r>
          </w:p>
          <w:p>
            <w:pPr>
              <w:pStyle w:val="Normal"/>
              <w:tabs>
                <w:tab w:leader="none" w:pos="6" w:val="left"/>
              </w:tabs>
              <w:widowControl w:val="0"/>
              <w:ind w:hanging="360"/>
            </w:pPr>
            <w:r>
              <w:rPr>
                <w:smallCaps w:val="0"/>
              </w:rPr>
              <w:t>•</w:t>
              <w:tab/>
              <w:t>Безопасный дом</w:t>
            </w:r>
          </w:p>
          <w:p>
            <w:pPr>
              <w:pStyle w:val="Normal"/>
              <w:tabs>
                <w:tab w:leader="none" w:pos="826" w:val="left"/>
              </w:tabs>
              <w:widowControl w:val="0"/>
              <w:ind w:left="360" w:hanging="360"/>
            </w:pPr>
            <w:r>
              <w:rPr>
                <w:smallCaps w:val="0"/>
              </w:rPr>
              <w:t>•</w:t>
              <w:tab/>
              <w:t>Потенциальные опасности дома: на кухне, в спальне, в общей комнате</w:t>
            </w:r>
          </w:p>
          <w:p>
            <w:pPr>
              <w:pStyle w:val="Normal"/>
              <w:tabs>
                <w:tab w:leader="none" w:pos="826" w:val="left"/>
              </w:tabs>
              <w:widowControl w:val="0"/>
              <w:ind w:left="360" w:hanging="360"/>
            </w:pPr>
            <w:r>
              <w:rPr>
                <w:smallCaps w:val="0"/>
              </w:rPr>
              <w:t>•</w:t>
              <w:tab/>
              <w:t>Скоро, скоро новый год, к детям елочка придет</w:t>
            </w:r>
          </w:p>
          <w:p>
            <w:pPr>
              <w:pStyle w:val="Normal"/>
              <w:tabs>
                <w:tab w:leader="none" w:pos="1" w:val="left"/>
              </w:tabs>
              <w:widowControl w:val="0"/>
              <w:ind w:hanging="360"/>
            </w:pPr>
            <w:r>
              <w:rPr>
                <w:smallCaps w:val="0"/>
              </w:rPr>
              <w:t>•</w:t>
              <w:tab/>
              <w:t>Если дома начался пожар?</w:t>
            </w:r>
          </w:p>
          <w:p>
            <w:pPr>
              <w:pStyle w:val="Normal"/>
              <w:tabs>
                <w:tab w:leader="none" w:pos="10" w:val="left"/>
              </w:tabs>
              <w:widowControl w:val="0"/>
              <w:ind w:hanging="360"/>
            </w:pPr>
            <w:r>
              <w:rPr>
                <w:smallCaps w:val="0"/>
              </w:rPr>
              <w:t>•</w:t>
              <w:tab/>
              <w:t>Опасные предметы</w:t>
            </w:r>
          </w:p>
          <w:p>
            <w:pPr>
              <w:pStyle w:val="Normal"/>
              <w:tabs>
                <w:tab w:leader="none" w:pos="826" w:val="left"/>
              </w:tabs>
              <w:widowControl w:val="0"/>
              <w:ind w:left="360" w:hanging="360"/>
            </w:pPr>
            <w:r>
              <w:rPr>
                <w:smallCaps w:val="0"/>
              </w:rPr>
              <w:t>•</w:t>
              <w:tab/>
              <w:t>Что делать в случае пожара в детском саду?</w:t>
            </w:r>
          </w:p>
          <w:p>
            <w:pPr>
              <w:pStyle w:val="Normal"/>
              <w:tabs>
                <w:tab w:leader="none" w:pos="10" w:val="left"/>
              </w:tabs>
              <w:widowControl w:val="0"/>
              <w:ind w:hanging="360"/>
            </w:pPr>
            <w:r>
              <w:rPr>
                <w:smallCaps w:val="0"/>
              </w:rPr>
              <w:t>•</w:t>
              <w:tab/>
              <w:t>Друзья и враги</w:t>
            </w:r>
          </w:p>
          <w:p>
            <w:pPr>
              <w:pStyle w:val="Normal"/>
              <w:tabs>
                <w:tab w:leader="none" w:pos="10" w:val="left"/>
              </w:tabs>
              <w:widowControl w:val="0"/>
              <w:ind w:hanging="360"/>
            </w:pPr>
            <w:r>
              <w:rPr>
                <w:smallCaps w:val="0"/>
              </w:rPr>
              <w:t>•</w:t>
              <w:tab/>
              <w:t>Знаешь сам - расскажи другому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В течение года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4</w:t>
            </w:r>
          </w:p>
        </w:tc>
      </w:tr>
      <w:tr>
        <w:trPr>
          <w:trHeight w:val="1382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Подвижные игры:</w:t>
            </w:r>
          </w:p>
          <w:p>
            <w:pPr>
              <w:pStyle w:val="Normal"/>
              <w:tabs>
                <w:tab w:leader="none" w:pos="10" w:val="left"/>
              </w:tabs>
              <w:widowControl w:val="0"/>
              <w:ind w:hanging="360"/>
            </w:pPr>
            <w:r>
              <w:rPr>
                <w:smallCaps w:val="0"/>
              </w:rPr>
              <w:t>•</w:t>
              <w:tab/>
              <w:t>Пожарные на учениях</w:t>
            </w:r>
          </w:p>
          <w:p>
            <w:pPr>
              <w:pStyle w:val="Normal"/>
              <w:tabs>
                <w:tab w:leader="none" w:pos="6" w:val="left"/>
              </w:tabs>
              <w:widowControl w:val="0"/>
              <w:ind w:hanging="360"/>
            </w:pPr>
            <w:r>
              <w:rPr>
                <w:smallCaps w:val="0"/>
              </w:rPr>
              <w:t>•</w:t>
              <w:tab/>
              <w:t>Юный пожарный</w:t>
            </w:r>
          </w:p>
          <w:p>
            <w:pPr>
              <w:pStyle w:val="Normal"/>
              <w:tabs>
                <w:tab w:leader="none" w:pos="10" w:val="left"/>
              </w:tabs>
              <w:widowControl w:val="0"/>
              <w:ind w:hanging="360"/>
            </w:pPr>
            <w:r>
              <w:rPr>
                <w:smallCaps w:val="0"/>
              </w:rPr>
              <w:t>•</w:t>
              <w:tab/>
              <w:t>Самый ловкий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В течение года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Воспитатели</w:t>
            </w:r>
          </w:p>
          <w:p>
            <w:pPr>
              <w:pStyle w:val="Normal"/>
              <w:widowControl w:val="0"/>
            </w:pPr>
            <w:r>
              <w:rPr>
                <w:smallCaps w:val="0"/>
              </w:rPr>
              <w:t>групп</w:t>
            </w:r>
          </w:p>
        </w:tc>
      </w:tr>
      <w:tr>
        <w:trPr>
          <w:trHeight w:val="1685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Сюжетные игры:</w:t>
            </w:r>
          </w:p>
          <w:p>
            <w:pPr>
              <w:pStyle w:val="Normal"/>
              <w:tabs>
                <w:tab w:leader="none" w:pos="10" w:val="left"/>
              </w:tabs>
              <w:widowControl w:val="0"/>
              <w:ind w:hanging="360"/>
            </w:pPr>
            <w:r>
              <w:rPr>
                <w:smallCaps w:val="0"/>
              </w:rPr>
              <w:t>•</w:t>
              <w:tab/>
              <w:t>Инсценировка «Кошкин дом»</w:t>
            </w:r>
          </w:p>
          <w:p>
            <w:pPr>
              <w:pStyle w:val="Normal"/>
              <w:tabs>
                <w:tab w:leader="none" w:pos="10" w:val="left"/>
              </w:tabs>
              <w:widowControl w:val="0"/>
              <w:ind w:hanging="360"/>
            </w:pPr>
            <w:r>
              <w:rPr>
                <w:smallCaps w:val="0"/>
              </w:rPr>
              <w:t>•</w:t>
              <w:tab/>
              <w:t>Умелые пожарные</w:t>
            </w:r>
          </w:p>
          <w:p>
            <w:pPr>
              <w:pStyle w:val="Normal"/>
              <w:tabs>
                <w:tab w:leader="none" w:pos="6" w:val="left"/>
              </w:tabs>
              <w:widowControl w:val="0"/>
              <w:ind w:hanging="360"/>
            </w:pPr>
            <w:r>
              <w:rPr>
                <w:smallCaps w:val="0"/>
              </w:rPr>
              <w:t>•</w:t>
              <w:tab/>
              <w:t>Пожарная часть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В течение года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Воспитатели</w:t>
            </w:r>
          </w:p>
          <w:p>
            <w:pPr>
              <w:pStyle w:val="Normal"/>
              <w:widowControl w:val="0"/>
            </w:pPr>
            <w:r>
              <w:rPr>
                <w:smallCaps w:val="0"/>
              </w:rPr>
              <w:t>Музыкальный</w:t>
            </w:r>
          </w:p>
          <w:p>
            <w:pPr>
              <w:pStyle w:val="Normal"/>
              <w:widowControl w:val="0"/>
            </w:pPr>
            <w:r>
              <w:rPr>
                <w:smallCaps w:val="0"/>
              </w:rPr>
              <w:t>руководитель</w:t>
            </w:r>
          </w:p>
        </w:tc>
      </w:tr>
      <w:tr>
        <w:trPr>
          <w:trHeight w:val="3278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Конкурсы детского творчества на противопожарную тематику:</w:t>
            </w:r>
          </w:p>
          <w:p>
            <w:pPr>
              <w:pStyle w:val="Normal"/>
              <w:tabs>
                <w:tab w:leader="none" w:pos="816" w:val="left"/>
              </w:tabs>
              <w:widowControl w:val="0"/>
              <w:ind w:left="360" w:hanging="360"/>
            </w:pPr>
            <w:r>
              <w:rPr>
                <w:smallCaps w:val="0"/>
              </w:rPr>
              <w:t>•</w:t>
              <w:tab/>
              <w:t>Фестиваль детского творчества противопожарной направленности «Звёздный фейерверк - 2015»;</w:t>
            </w:r>
          </w:p>
          <w:p>
            <w:pPr>
              <w:pStyle w:val="Normal"/>
              <w:tabs>
                <w:tab w:leader="none" w:pos="816" w:val="left"/>
              </w:tabs>
              <w:widowControl w:val="0"/>
              <w:ind w:left="360" w:hanging="360"/>
            </w:pPr>
            <w:r>
              <w:rPr>
                <w:smallCaps w:val="0"/>
              </w:rPr>
              <w:t>•</w:t>
              <w:tab/>
              <w:t>Муниципальный конкурс видеороликов и презентаций «Безопасный Новый год»;</w:t>
            </w:r>
          </w:p>
          <w:p>
            <w:pPr>
              <w:pStyle w:val="Normal"/>
              <w:tabs>
                <w:tab w:leader="none" w:pos="-9" w:val="left"/>
              </w:tabs>
              <w:widowControl w:val="0"/>
              <w:ind w:hanging="360"/>
            </w:pPr>
            <w:r>
              <w:rPr>
                <w:smallCaps w:val="0"/>
              </w:rPr>
              <w:t>•</w:t>
              <w:tab/>
              <w:t>Муниципальный этап областного конкурса детского творчества «С пожарной безопасностью на «ТЫ»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В течение года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Воспитатели</w:t>
            </w:r>
          </w:p>
          <w:p>
            <w:pPr>
              <w:pStyle w:val="Normal"/>
              <w:widowControl w:val="0"/>
            </w:pPr>
            <w:r>
              <w:rPr>
                <w:smallCaps w:val="0"/>
              </w:rPr>
              <w:t>Специалисты</w:t>
            </w:r>
          </w:p>
          <w:p>
            <w:pPr>
              <w:pStyle w:val="Normal"/>
              <w:widowControl w:val="0"/>
            </w:pPr>
            <w:r>
              <w:rPr>
                <w:smallCaps w:val="0"/>
              </w:rPr>
              <w:t>ДОУ</w:t>
            </w:r>
          </w:p>
        </w:tc>
      </w:tr>
      <w:tr>
        <w:trPr>
          <w:trHeight w:val="2669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Восприятие художественной литературы, просмотр мультфильмов:</w:t>
            </w:r>
          </w:p>
          <w:p>
            <w:pPr>
              <w:pStyle w:val="Normal"/>
              <w:tabs>
                <w:tab w:leader="none" w:pos="830" w:val="left"/>
              </w:tabs>
              <w:widowControl w:val="0"/>
              <w:ind w:left="360" w:hanging="360"/>
            </w:pPr>
            <w:r>
              <w:rPr>
                <w:smallCaps w:val="0"/>
              </w:rPr>
              <w:t>•</w:t>
              <w:tab/>
              <w:t>С. Маршак «Рассказ о неизвестном герое», «Пожар»</w:t>
            </w:r>
          </w:p>
          <w:p>
            <w:pPr>
              <w:pStyle w:val="Normal"/>
              <w:tabs>
                <w:tab w:leader="none" w:pos="346" w:val="left"/>
              </w:tabs>
              <w:widowControl w:val="0"/>
            </w:pPr>
            <w:r>
              <w:rPr>
                <w:smallCaps w:val="0"/>
              </w:rPr>
              <w:t>•</w:t>
              <w:tab/>
              <w:t>Е. Хоринская «Спичка-невеличка»</w:t>
            </w:r>
          </w:p>
          <w:p>
            <w:pPr>
              <w:pStyle w:val="Normal"/>
              <w:tabs>
                <w:tab w:leader="none" w:pos="346" w:val="left"/>
              </w:tabs>
              <w:widowControl w:val="0"/>
            </w:pPr>
            <w:r>
              <w:rPr>
                <w:smallCaps w:val="0"/>
              </w:rPr>
              <w:t>•</w:t>
              <w:tab/>
              <w:t>А. Шевченко «Как ловили уголька»</w:t>
            </w:r>
          </w:p>
          <w:p>
            <w:pPr>
              <w:pStyle w:val="Normal"/>
              <w:tabs>
                <w:tab w:leader="none" w:pos="706" w:val="left"/>
              </w:tabs>
              <w:widowControl w:val="0"/>
              <w:ind w:firstLine="360"/>
            </w:pPr>
            <w:r>
              <w:rPr>
                <w:smallCaps w:val="0"/>
              </w:rPr>
              <w:t>•</w:t>
              <w:tab/>
              <w:t>Л. Толстой «Пожарные собаки» Загадки, пословицы, поговорки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В течение года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Воспитатели</w:t>
            </w:r>
          </w:p>
        </w:tc>
      </w:tr>
      <w:tr>
        <w:trPr>
          <w:trHeight w:val="1363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Дидактические игры:</w:t>
            </w:r>
          </w:p>
          <w:p>
            <w:pPr>
              <w:pStyle w:val="Normal"/>
              <w:tabs>
                <w:tab w:leader="none" w:pos="10" w:val="left"/>
              </w:tabs>
              <w:widowControl w:val="0"/>
              <w:ind w:hanging="360"/>
            </w:pPr>
            <w:r>
              <w:rPr>
                <w:smallCaps w:val="0"/>
              </w:rPr>
              <w:t>•</w:t>
              <w:tab/>
              <w:t>Опасные ситуации</w:t>
            </w:r>
          </w:p>
          <w:p>
            <w:pPr>
              <w:pStyle w:val="Normal"/>
              <w:tabs>
                <w:tab w:leader="none" w:pos="6" w:val="left"/>
              </w:tabs>
              <w:widowControl w:val="0"/>
              <w:ind w:hanging="360"/>
            </w:pPr>
            <w:r>
              <w:rPr>
                <w:smallCaps w:val="0"/>
              </w:rPr>
              <w:t>•</w:t>
              <w:tab/>
              <w:t>В мире опасных предметов</w:t>
            </w:r>
          </w:p>
          <w:p>
            <w:pPr>
              <w:pStyle w:val="Normal"/>
              <w:tabs>
                <w:tab w:leader="none" w:pos="10" w:val="left"/>
              </w:tabs>
              <w:widowControl w:val="0"/>
              <w:ind w:hanging="360"/>
            </w:pPr>
            <w:r>
              <w:rPr>
                <w:smallCaps w:val="0"/>
              </w:rPr>
              <w:t>•</w:t>
              <w:tab/>
              <w:t>Служба спасения: 01, 02, 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В течение года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Воспитатели</w:t>
            </w:r>
          </w:p>
        </w:tc>
      </w:tr>
    </w:tbl>
    <w:tbl>
      <w:tblPr>
        <w:tblOverlap w:val="never"/>
        <w:tblLayout w:type="fixed"/>
        <w:jc w:val="left"/>
      </w:tblPr>
      <w:tblGrid>
        <w:gridCol w:w="547"/>
        <w:gridCol w:w="5870"/>
        <w:gridCol w:w="1560"/>
        <w:gridCol w:w="2486"/>
      </w:tblGrid>
      <w:tr>
        <w:trPr>
          <w:trHeight w:val="1104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Normal"/>
              <w:tabs>
                <w:tab w:leader="none" w:pos="346" w:val="left"/>
              </w:tabs>
              <w:widowControl w:val="0"/>
            </w:pPr>
            <w:r>
              <w:rPr>
                <w:smallCaps w:val="0"/>
              </w:rPr>
              <w:t>•</w:t>
              <w:tab/>
              <w:t>Горит - не горит</w:t>
            </w:r>
          </w:p>
          <w:p>
            <w:pPr>
              <w:pStyle w:val="Normal"/>
              <w:tabs>
                <w:tab w:leader="none" w:pos="346" w:val="left"/>
              </w:tabs>
              <w:widowControl w:val="0"/>
            </w:pPr>
            <w:r>
              <w:rPr>
                <w:smallCaps w:val="0"/>
              </w:rPr>
              <w:t>•</w:t>
              <w:tab/>
              <w:t>Кому что нужно для работы?</w:t>
            </w:r>
          </w:p>
          <w:p>
            <w:pPr>
              <w:pStyle w:val="Normal"/>
              <w:tabs>
                <w:tab w:leader="none" w:pos="346" w:val="left"/>
              </w:tabs>
              <w:widowControl w:val="0"/>
            </w:pPr>
            <w:r>
              <w:rPr>
                <w:smallCaps w:val="0"/>
              </w:rPr>
              <w:t>•</w:t>
              <w:tab/>
              <w:t>Бывает - не бывает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061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Оформление выставки детских рисунков «Не шути с огнем», «Утром, вечером и днём - осторожен будь с огнём»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В течение года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Зам. заведующего Воспитатели</w:t>
            </w:r>
          </w:p>
        </w:tc>
      </w:tr>
      <w:tr>
        <w:trPr>
          <w:trHeight w:val="1296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Практические занятия с детьми по формированию навыков поведения в пожароопасной ситуации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2 раза в год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Ст.воспит.</w:t>
            </w:r>
          </w:p>
          <w:p>
            <w:pPr>
              <w:pStyle w:val="Normal"/>
              <w:widowControl w:val="0"/>
            </w:pPr>
            <w:r>
              <w:rPr>
                <w:smallCaps w:val="0"/>
              </w:rPr>
              <w:t>Воспитатели</w:t>
            </w:r>
          </w:p>
        </w:tc>
      </w:tr>
      <w:tr>
        <w:trPr>
          <w:trHeight w:val="1694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Экскурсии и целевые прогулки</w:t>
            </w:r>
          </w:p>
          <w:p>
            <w:pPr>
              <w:pStyle w:val="Normal"/>
              <w:tabs>
                <w:tab w:leader="none" w:pos="846" w:val="left"/>
              </w:tabs>
              <w:widowControl w:val="0"/>
              <w:ind w:left="360" w:hanging="360"/>
            </w:pPr>
            <w:r>
              <w:rPr>
                <w:smallCaps w:val="0"/>
              </w:rPr>
              <w:t>•</w:t>
              <w:tab/>
              <w:t>В прачечную - знакомство с электроприборами;</w:t>
            </w:r>
          </w:p>
          <w:p>
            <w:pPr>
              <w:pStyle w:val="Normal"/>
              <w:tabs>
                <w:tab w:leader="none" w:pos="346" w:val="left"/>
              </w:tabs>
              <w:widowControl w:val="0"/>
            </w:pPr>
            <w:r>
              <w:rPr>
                <w:smallCaps w:val="0"/>
              </w:rPr>
              <w:t>•</w:t>
              <w:tab/>
              <w:t>В магазин электробытовой техники;</w:t>
            </w:r>
          </w:p>
          <w:p>
            <w:pPr>
              <w:pStyle w:val="Normal"/>
              <w:tabs>
                <w:tab w:leader="none" w:pos="350" w:val="left"/>
              </w:tabs>
              <w:widowControl w:val="0"/>
            </w:pPr>
            <w:r>
              <w:rPr>
                <w:smallCaps w:val="0"/>
              </w:rPr>
              <w:t>•</w:t>
              <w:tab/>
              <w:t>В пожарную часть, МЧС.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В течение года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Ст.воспит.</w:t>
            </w:r>
          </w:p>
          <w:p>
            <w:pPr>
              <w:pStyle w:val="Normal"/>
              <w:widowControl w:val="0"/>
            </w:pPr>
            <w:r>
              <w:rPr>
                <w:smallCaps w:val="0"/>
              </w:rPr>
              <w:t>Воспитатели</w:t>
            </w:r>
          </w:p>
        </w:tc>
      </w:tr>
      <w:tr>
        <w:trPr>
          <w:trHeight w:val="1306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Оформление центра безопасности в группе (исследовательские работы, альбомы об истории пожарной охраны России и нашего города, поделки).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В течение года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Воспитатели</w:t>
            </w:r>
          </w:p>
        </w:tc>
      </w:tr>
      <w:tr>
        <w:trPr>
          <w:trHeight w:val="1022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Тематический досуги:</w:t>
            </w:r>
          </w:p>
          <w:p>
            <w:pPr>
              <w:pStyle w:val="Normal"/>
              <w:tabs>
                <w:tab w:leader="none" w:pos="350" w:val="left"/>
              </w:tabs>
              <w:widowControl w:val="0"/>
            </w:pPr>
            <w:r>
              <w:rPr>
                <w:smallCaps w:val="0"/>
              </w:rPr>
              <w:t>•</w:t>
              <w:tab/>
              <w:t>«Добрый и злой огонь»;</w:t>
            </w:r>
          </w:p>
          <w:p>
            <w:pPr>
              <w:pStyle w:val="Normal"/>
              <w:tabs>
                <w:tab w:leader="none" w:pos="355" w:val="left"/>
              </w:tabs>
              <w:widowControl w:val="0"/>
            </w:pPr>
            <w:r>
              <w:rPr>
                <w:smallCaps w:val="0"/>
              </w:rPr>
              <w:t>•</w:t>
              <w:tab/>
              <w:t>«Как мы боремся с огнем»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В течение года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Воспитатели</w:t>
            </w:r>
          </w:p>
          <w:p>
            <w:pPr>
              <w:pStyle w:val="Normal"/>
              <w:widowControl w:val="0"/>
            </w:pPr>
            <w:r>
              <w:rPr>
                <w:smallCaps w:val="0"/>
              </w:rPr>
              <w:t>Специалисты</w:t>
            </w:r>
          </w:p>
          <w:p>
            <w:pPr>
              <w:pStyle w:val="Normal"/>
              <w:widowControl w:val="0"/>
            </w:pPr>
            <w:r>
              <w:rPr>
                <w:smallCaps w:val="0"/>
              </w:rPr>
              <w:t>ДОУ</w:t>
            </w:r>
          </w:p>
        </w:tc>
      </w:tr>
      <w:tr>
        <w:trPr>
          <w:trHeight w:val="662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Работа с родителями</w:t>
            </w:r>
          </w:p>
        </w:tc>
      </w:tr>
      <w:tr>
        <w:trPr>
          <w:trHeight w:val="667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Оформление стендов в группах «Опасные ситуации дома и в детском саду»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В течение года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Воспитатели</w:t>
            </w:r>
          </w:p>
        </w:tc>
      </w:tr>
      <w:tr>
        <w:trPr>
          <w:trHeight w:val="979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Оформление стендов и уголков безопасности с консультациями в коридорах и холлах детского сада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В течение года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Ст.воспит.</w:t>
            </w:r>
          </w:p>
          <w:p>
            <w:pPr>
              <w:pStyle w:val="Normal"/>
              <w:widowControl w:val="0"/>
            </w:pPr>
            <w:r>
              <w:rPr>
                <w:smallCaps w:val="0"/>
              </w:rPr>
              <w:t>Воспитатели</w:t>
            </w:r>
          </w:p>
        </w:tc>
      </w:tr>
      <w:tr>
        <w:trPr>
          <w:trHeight w:val="2693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Консультации:</w:t>
            </w:r>
          </w:p>
          <w:p>
            <w:pPr>
              <w:pStyle w:val="Normal"/>
              <w:tabs>
                <w:tab w:leader="none" w:pos="350" w:val="left"/>
              </w:tabs>
              <w:widowControl w:val="0"/>
            </w:pPr>
            <w:r>
              <w:rPr>
                <w:smallCaps w:val="0"/>
              </w:rPr>
              <w:t>•</w:t>
              <w:tab/>
              <w:t>Безопасное поведение</w:t>
            </w:r>
          </w:p>
          <w:p>
            <w:pPr>
              <w:pStyle w:val="Normal"/>
              <w:tabs>
                <w:tab w:leader="none" w:pos="346" w:val="left"/>
              </w:tabs>
              <w:widowControl w:val="0"/>
            </w:pPr>
            <w:r>
              <w:rPr>
                <w:smallCaps w:val="0"/>
              </w:rPr>
              <w:t>•</w:t>
              <w:tab/>
              <w:t>Внимание: эти предметы таят опасность!</w:t>
            </w:r>
          </w:p>
          <w:p>
            <w:pPr>
              <w:pStyle w:val="Normal"/>
              <w:tabs>
                <w:tab w:leader="none" w:pos="806" w:val="left"/>
              </w:tabs>
              <w:widowControl w:val="0"/>
              <w:ind w:left="360" w:hanging="360"/>
            </w:pPr>
            <w:r>
              <w:rPr>
                <w:smallCaps w:val="0"/>
              </w:rPr>
              <w:t>•</w:t>
              <w:tab/>
              <w:t>Предотвратите беду: действия детей в чрезвычайных ситуациях</w:t>
            </w:r>
          </w:p>
          <w:p>
            <w:pPr>
              <w:pStyle w:val="Normal"/>
              <w:tabs>
                <w:tab w:leader="none" w:pos="810" w:val="left"/>
              </w:tabs>
              <w:widowControl w:val="0"/>
              <w:ind w:left="360" w:hanging="360"/>
            </w:pPr>
            <w:r>
              <w:rPr>
                <w:smallCaps w:val="0"/>
              </w:rPr>
              <w:t>•</w:t>
              <w:tab/>
              <w:t>Правила поведения при пожаре в местах массового скопления людей</w:t>
            </w:r>
          </w:p>
          <w:p>
            <w:pPr>
              <w:pStyle w:val="Normal"/>
              <w:tabs>
                <w:tab w:leader="none" w:pos="350" w:val="left"/>
              </w:tabs>
              <w:widowControl w:val="0"/>
            </w:pPr>
            <w:r>
              <w:rPr>
                <w:smallCaps w:val="0"/>
              </w:rPr>
              <w:t>•</w:t>
              <w:tab/>
              <w:t>Первая помощь при ожоге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В течение года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Воспитатели</w:t>
            </w:r>
          </w:p>
          <w:p>
            <w:pPr>
              <w:pStyle w:val="Normal"/>
              <w:widowControl w:val="0"/>
            </w:pPr>
            <w:r>
              <w:rPr>
                <w:smallCaps w:val="0"/>
              </w:rPr>
              <w:t>Медицинская</w:t>
            </w:r>
          </w:p>
          <w:p>
            <w:pPr>
              <w:pStyle w:val="Normal"/>
              <w:widowControl w:val="0"/>
            </w:pPr>
            <w:r>
              <w:rPr>
                <w:smallCaps w:val="0"/>
              </w:rPr>
              <w:t>сестра</w:t>
            </w:r>
          </w:p>
        </w:tc>
      </w:tr>
      <w:tr>
        <w:trPr>
          <w:trHeight w:val="701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Освещение тем по пожарной безопасности на групповых родительских собраниях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В течение года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Normal"/>
              <w:widowControl w:val="0"/>
            </w:pPr>
            <w:r>
              <w:rPr>
                <w:smallCaps w:val="0"/>
              </w:rPr>
              <w:t>Воспитатели</w:t>
            </w:r>
          </w:p>
          <w:p>
            <w:pPr>
              <w:pStyle w:val="Normal"/>
              <w:widowControl w:val="0"/>
            </w:pPr>
            <w:r>
              <w:rPr>
                <w:smallCaps w:val="0"/>
              </w:rPr>
              <w:t>групп</w:t>
            </w:r>
          </w:p>
        </w:tc>
      </w:tr>
    </w:tbl>
    <w:sectPr>
      <w:footnotePr>
        <w:pos w:val="pageBottom"/>
        <w:numFmt w:val="decimal"/>
        <w:numRestart w:val="continuous"/>
      </w:footnotePr>
      <w:type w:val="continuous"/>
      <w:pgSz w:w="11909" w:h="16840"/>
      <w:pgMar w:top="1430" w:left="1440" w:right="1440" w:bottom="143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