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B7" w:rsidRDefault="0006114D">
      <w:pPr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6pt;height:130.65pt">
            <v:imagedata r:id="rId6" r:href="rId7"/>
          </v:shape>
        </w:pict>
      </w:r>
    </w:p>
    <w:p w:rsidR="00037EB7" w:rsidRDefault="0006114D">
      <w:pPr>
        <w:outlineLvl w:val="0"/>
      </w:pPr>
      <w:bookmarkStart w:id="0" w:name="bookmark0"/>
      <w:r>
        <w:t xml:space="preserve">                                                     </w:t>
      </w:r>
      <w:r w:rsidR="00CA5618">
        <w:t>Воспитательно-образовательная работа на 2019 - 2020 учебный год</w:t>
      </w:r>
      <w:bookmarkEnd w:id="0"/>
    </w:p>
    <w:p w:rsidR="00037EB7" w:rsidRDefault="0006114D">
      <w:r>
        <w:t xml:space="preserve">                                                               </w:t>
      </w:r>
      <w:r w:rsidR="00CA5618">
        <w:t>МБДОУ ЦРР-Д/с №33 «Русалочка»</w:t>
      </w:r>
    </w:p>
    <w:p w:rsidR="00037EB7" w:rsidRDefault="0006114D">
      <w:r>
        <w:t xml:space="preserve">  </w:t>
      </w:r>
      <w:r w:rsidR="00CA5618">
        <w:t>Пояснительная записка</w:t>
      </w:r>
    </w:p>
    <w:p w:rsidR="00037EB7" w:rsidRDefault="00CA5618">
      <w:r>
        <w:t>к воспитательно-образовательной работе по реализации</w:t>
      </w:r>
      <w:r>
        <w:t xml:space="preserve"> основной общеобразовательной программы «От рождения до школы» под редакцией Н.Е.Вераксы, Т.С.Комаровой, М.А.Васильевой.</w:t>
      </w:r>
    </w:p>
    <w:p w:rsidR="00037EB7" w:rsidRDefault="00CA5618">
      <w:pPr>
        <w:tabs>
          <w:tab w:val="left" w:pos="6435"/>
          <w:tab w:val="left" w:pos="8185"/>
        </w:tabs>
      </w:pPr>
      <w:r>
        <w:t>Воспитательно -образовательная работа</w:t>
      </w:r>
      <w:r>
        <w:tab/>
        <w:t>для ДОУ</w:t>
      </w:r>
      <w:r>
        <w:tab/>
        <w:t>является</w:t>
      </w:r>
    </w:p>
    <w:p w:rsidR="00037EB7" w:rsidRDefault="00CA5618">
      <w:r>
        <w:t>нормативным документом, устанавливающим перечень образовательных областей и объё</w:t>
      </w:r>
      <w:r>
        <w:t>м учебного времени, отводимого на проведение занятий.</w:t>
      </w:r>
    </w:p>
    <w:p w:rsidR="00037EB7" w:rsidRDefault="00CA5618">
      <w:pPr>
        <w:tabs>
          <w:tab w:val="left" w:pos="6435"/>
        </w:tabs>
      </w:pPr>
      <w:r>
        <w:t>При составлении учебного плана по</w:t>
      </w:r>
      <w:r>
        <w:tab/>
        <w:t>реализации основной</w:t>
      </w:r>
    </w:p>
    <w:p w:rsidR="00037EB7" w:rsidRDefault="00CA5618">
      <w:r>
        <w:t>общеобразовательной программы учитывались следующие нормативно</w:t>
      </w:r>
      <w:r>
        <w:softHyphen/>
        <w:t>правовые документы:</w:t>
      </w:r>
    </w:p>
    <w:p w:rsidR="00037EB7" w:rsidRDefault="00CA5618">
      <w:pPr>
        <w:tabs>
          <w:tab w:val="left" w:pos="318"/>
        </w:tabs>
      </w:pPr>
      <w:r>
        <w:t>-</w:t>
      </w:r>
      <w:r>
        <w:tab/>
        <w:t>Федеральный закон от 29.12.2012 №273-Ф3 «Об образовании в Росси</w:t>
      </w:r>
      <w:r>
        <w:t>йской Федерации»;</w:t>
      </w:r>
    </w:p>
    <w:p w:rsidR="00037EB7" w:rsidRDefault="00CA5618">
      <w:pPr>
        <w:tabs>
          <w:tab w:val="left" w:pos="318"/>
        </w:tabs>
      </w:pPr>
      <w:r>
        <w:t>-</w:t>
      </w:r>
      <w:r>
        <w:tab/>
        <w:t>Федеральный государственный образовательный стандарт дошкольного образования от 17.10.2013 года;</w:t>
      </w:r>
    </w:p>
    <w:p w:rsidR="00037EB7" w:rsidRDefault="00CA5618">
      <w:pPr>
        <w:tabs>
          <w:tab w:val="left" w:pos="356"/>
        </w:tabs>
        <w:ind w:firstLine="360"/>
      </w:pPr>
      <w:r>
        <w:t>-</w:t>
      </w:r>
      <w:r>
        <w:tab/>
        <w:t>Приказом Минобрнауки России от 30.08.2013 №1014 «Об утверждении Порядка организации и осуществления образовательной деятельности по основ</w:t>
      </w:r>
      <w:r>
        <w:t>ным общеобразовательным программам - образовательным программам дошкольного образования»;</w:t>
      </w:r>
    </w:p>
    <w:p w:rsidR="00037EB7" w:rsidRDefault="00CA5618">
      <w:pPr>
        <w:tabs>
          <w:tab w:val="left" w:pos="217"/>
        </w:tabs>
        <w:ind w:left="360" w:hanging="360"/>
      </w:pPr>
      <w:r>
        <w:lastRenderedPageBreak/>
        <w:t>-</w:t>
      </w:r>
      <w:r>
        <w:tab/>
        <w:t>Концепция дошкольного воспитания;</w:t>
      </w:r>
    </w:p>
    <w:p w:rsidR="00037EB7" w:rsidRDefault="00CA5618">
      <w:pPr>
        <w:tabs>
          <w:tab w:val="left" w:pos="217"/>
        </w:tabs>
      </w:pPr>
      <w:r>
        <w:t>-</w:t>
      </w:r>
      <w:r>
        <w:tab/>
        <w:t>СанПиН 2.4.1.3049-13 «Санитарно — эпидемиологические требования к устройству, содержанию и организации режима работы в ДОУ» от 1</w:t>
      </w:r>
      <w:r>
        <w:t>5.05.2013. Регистрационный номер 26.</w:t>
      </w:r>
    </w:p>
    <w:p w:rsidR="00037EB7" w:rsidRDefault="00CA5618">
      <w:pPr>
        <w:tabs>
          <w:tab w:val="left" w:pos="447"/>
        </w:tabs>
        <w:ind w:left="360" w:hanging="360"/>
      </w:pPr>
      <w:r>
        <w:t>-</w:t>
      </w:r>
      <w:r>
        <w:tab/>
        <w:t>Основной образовательной программой дошкольного образования «От рождения до школы» / Под редакцией Н.Е. Вераксы, Т.С. Комаровой, М.А. Васильевой, прошедшей общественную экспертизу и включенной в Навигатор образователь</w:t>
      </w:r>
      <w:r>
        <w:t>ных программ дошкольного образования на сайте Федерального государственного автономного учреждения «Федеральный институт развития образования»</w:t>
      </w:r>
    </w:p>
    <w:p w:rsidR="00037EB7" w:rsidRDefault="00CA5618">
      <w:pPr>
        <w:tabs>
          <w:tab w:val="left" w:pos="447"/>
        </w:tabs>
        <w:ind w:left="360" w:hanging="360"/>
      </w:pPr>
      <w:r>
        <w:t>-</w:t>
      </w:r>
      <w:r>
        <w:tab/>
        <w:t>Уставом образовательной организации и лицензией на осуществление образовательной деятельности по программам дош</w:t>
      </w:r>
      <w:r>
        <w:t>кольного образования.</w:t>
      </w:r>
    </w:p>
    <w:p w:rsidR="00037EB7" w:rsidRDefault="00CA5618">
      <w:pPr>
        <w:ind w:firstLine="360"/>
      </w:pPr>
      <w:r>
        <w:t>Воспитательно -образовательная работа устанавлив</w:t>
      </w:r>
      <w:r w:rsidR="0006114D">
        <w:t>а</w:t>
      </w:r>
      <w:r>
        <w:t>ет перечень образовательных областей, объем учебного времени, отводимого на проведение непрерывной образовательной деятельности с обучающимися детьми дошкольного возраста, а также компле</w:t>
      </w:r>
      <w:r>
        <w:t>ксирование программ и технологий, дающее возможность ДОО выстраивать образовательный процесс на принципах дифференциации и вариативности. В учебном плане МБДОУ детского сада № 33 представлено распределение объема недельной, месячной и годовой образовательн</w:t>
      </w:r>
      <w:r>
        <w:t>ой нагрузки.</w:t>
      </w:r>
    </w:p>
    <w:p w:rsidR="00037EB7" w:rsidRDefault="00CA5618">
      <w:pPr>
        <w:ind w:firstLine="360"/>
      </w:pPr>
      <w:r>
        <w:t>В основу учебного плана положен комплексно-тематический принцип построения образовательного процесса; решения программных образовательных задач в совместной деятельности взрослого и детей и</w:t>
      </w:r>
    </w:p>
    <w:p w:rsidR="00037EB7" w:rsidRDefault="00CA5618">
      <w:r>
        <w:t>самостоятельной деятельности дошкольников не только в</w:t>
      </w:r>
      <w:r>
        <w:t xml:space="preserve"> рамках непреры</w:t>
      </w:r>
      <w:r w:rsidR="0006114D">
        <w:t>в</w:t>
      </w:r>
      <w:r>
        <w:t>ной образовательной деятельности, но и при проведении режимных моментов в соответствии со спецификой дошкольного образования. Таким образом, непрерывная образовательная деятельность рассматривается как важная, но не преобладающая форма орган</w:t>
      </w:r>
      <w:r>
        <w:t xml:space="preserve">изованного обучения детей. В работе с детьми используются различные формы работы: фронтальная, подгрупповая, индивидуальная, которые применяются с учетом возраста и уровня развития ребенка, а также сложности программного и дидактического материала </w:t>
      </w:r>
      <w:r>
        <w:lastRenderedPageBreak/>
        <w:t>на основ</w:t>
      </w:r>
      <w:r>
        <w:t>е социо - игровых подходов и интегративной технологии.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92"/>
        <w:gridCol w:w="9115"/>
      </w:tblGrid>
      <w:tr w:rsidR="00037EB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9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&gt;рмы организации</w:t>
            </w:r>
          </w:p>
          <w:p w:rsidR="00037EB7" w:rsidRDefault="00CA5618">
            <w:r>
              <w:t>) Н.А.Виноградовой)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Особенности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1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Фронтальная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 xml:space="preserve">Работа со всей группой, единое содержание. Достоинствами формы являются четкая организационная структура, простое управление, возможность </w:t>
            </w:r>
            <w:r>
              <w:t>взаимодействия детей, экономичность обучения; недостатком - трудности в индивидуализации обучения.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1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Групповая</w:t>
            </w:r>
          </w:p>
          <w:p w:rsidR="00037EB7" w:rsidRDefault="00CA5618">
            <w:r>
              <w:t>индивидуально</w:t>
            </w:r>
            <w:r>
              <w:softHyphen/>
            </w:r>
          </w:p>
          <w:p w:rsidR="00037EB7" w:rsidRDefault="00CA5618">
            <w:r>
              <w:t>коллективная)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Группа делится на подгруппы. Число занимающихся может быть разным — от 3 до 8, 10 в зависимости от</w:t>
            </w:r>
          </w:p>
          <w:p w:rsidR="00037EB7" w:rsidRDefault="00CA5618">
            <w:r>
              <w:t xml:space="preserve">возраста и уровня </w:t>
            </w:r>
            <w:r>
              <w:t>обученности детей. Основания для комплектации: личная симпати общность интересов,</w:t>
            </w:r>
          </w:p>
          <w:p w:rsidR="00037EB7" w:rsidRDefault="00CA5618">
            <w:r>
              <w:t>уровни развития. При этом педагогу, в первую очередь, важно обеспечить взаимодейст в процессе обучения.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Индивидуальная</w:t>
            </w:r>
          </w:p>
        </w:tc>
        <w:tc>
          <w:tcPr>
            <w:tcW w:w="9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EB7" w:rsidRDefault="00CA5618">
            <w:r>
              <w:t>Позволяет индивидуализировать обучение (содержание, ме</w:t>
            </w:r>
            <w:r>
              <w:t>тоды, средства), однако требует от ребенка больших нервных затрат; создает эмоциональный дискомфорт неэкономичность обучения; ограничение сотрудничество с другими детьми.</w:t>
            </w:r>
          </w:p>
        </w:tc>
      </w:tr>
    </w:tbl>
    <w:p w:rsidR="00037EB7" w:rsidRDefault="00CA5618">
      <w:pPr>
        <w:ind w:firstLine="360"/>
      </w:pPr>
      <w:r>
        <w:t xml:space="preserve">Воспитательно-образовательная работа определяет организацию </w:t>
      </w:r>
      <w:r>
        <w:t xml:space="preserve">воспитательно-образовательного процесса в </w:t>
      </w:r>
      <w:r>
        <w:lastRenderedPageBreak/>
        <w:t>учреждении и структуру основной общеобразовательной программы дошкольного образования, реализуемой в ДОУ.</w:t>
      </w:r>
    </w:p>
    <w:p w:rsidR="00037EB7" w:rsidRDefault="00CA5618">
      <w:pPr>
        <w:ind w:firstLine="360"/>
      </w:pPr>
      <w:r>
        <w:t>Программа состоит из двух частей:</w:t>
      </w:r>
    </w:p>
    <w:p w:rsidR="00037EB7" w:rsidRDefault="00CA5618">
      <w:pPr>
        <w:tabs>
          <w:tab w:val="left" w:pos="2322"/>
        </w:tabs>
        <w:ind w:firstLine="360"/>
      </w:pPr>
      <w:r>
        <w:t>1)</w:t>
      </w:r>
      <w:r>
        <w:tab/>
        <w:t>инвариантной (обязательной) части;</w:t>
      </w:r>
    </w:p>
    <w:p w:rsidR="00037EB7" w:rsidRDefault="00CA5618">
      <w:pPr>
        <w:tabs>
          <w:tab w:val="left" w:pos="2351"/>
        </w:tabs>
        <w:ind w:firstLine="360"/>
      </w:pPr>
      <w:r>
        <w:t>2)</w:t>
      </w:r>
      <w:r>
        <w:tab/>
        <w:t>вариативной части.</w:t>
      </w:r>
    </w:p>
    <w:p w:rsidR="00037EB7" w:rsidRDefault="00CA5618">
      <w:pPr>
        <w:ind w:firstLine="360"/>
      </w:pPr>
      <w:r>
        <w:t>Инвариантная ч</w:t>
      </w:r>
      <w:r>
        <w:t xml:space="preserve">асть обеспечивает достижение воспитанниками готовности к школе,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образования. Инвариантная часть реализуется через </w:t>
      </w:r>
      <w:r>
        <w:t>обязательные занятия, в этот перечень входят занятия, предусматривающие реализацию дополнительных парциальных программ.</w:t>
      </w:r>
    </w:p>
    <w:p w:rsidR="00037EB7" w:rsidRDefault="00CA5618">
      <w:pPr>
        <w:ind w:firstLine="360"/>
      </w:pPr>
      <w:r>
        <w:t>Вариативная часть программы позволяет более полно реализовать социальный заказ на образовательные услуги и учитывать специфику</w:t>
      </w:r>
    </w:p>
    <w:p w:rsidR="00037EB7" w:rsidRDefault="00CA5618">
      <w:r>
        <w:t>националь</w:t>
      </w:r>
      <w:r>
        <w:t>но-культурных, демографических, климатических условий, в которых осуществляется образовательный процесс. Вариативная часть включает в себя, в том числе, занятия по дополнительным парциальным программам и занятия кружковой деятельностью.</w:t>
      </w:r>
    </w:p>
    <w:p w:rsidR="00037EB7" w:rsidRDefault="00CA5618">
      <w:pPr>
        <w:tabs>
          <w:tab w:val="left" w:pos="7102"/>
        </w:tabs>
        <w:ind w:firstLine="360"/>
      </w:pPr>
      <w:r>
        <w:t>Содержание воспитат</w:t>
      </w:r>
      <w:r>
        <w:t>ельно-образовательного процесса включает совокупность образовательных областей:</w:t>
      </w:r>
      <w:r>
        <w:tab/>
        <w:t>«Социально-коммуникативное</w:t>
      </w:r>
    </w:p>
    <w:p w:rsidR="00037EB7" w:rsidRDefault="00CA5618">
      <w:r>
        <w:t>развитие», Познавательное развитие», «Речевое развитие», «Художественно</w:t>
      </w:r>
      <w:r w:rsidR="0006114D">
        <w:t xml:space="preserve"> </w:t>
      </w:r>
      <w:r>
        <w:t xml:space="preserve">эстетическое развитие», «Физическое развитие», которые обеспечивают </w:t>
      </w:r>
      <w:r>
        <w:t>разностороннее развитие детей с учетом их возрастных и индивидуальных особенностей.</w:t>
      </w:r>
    </w:p>
    <w:p w:rsidR="00037EB7" w:rsidRDefault="00CA5618">
      <w:r>
        <w:t>. Во всех группах различные виды деятельности с детьми организуются утром и во вторую половину дня (как по инвариативной, так и по вариативной частям учебного плана). В пер</w:t>
      </w:r>
      <w:r>
        <w:t>вой половине дня в младших группах планируются не более двух организованных образовательных деятельности, в группах старшего дошкольного возраста - не более трех.</w:t>
      </w:r>
    </w:p>
    <w:p w:rsidR="00037EB7" w:rsidRDefault="00CA5618">
      <w:r>
        <w:lastRenderedPageBreak/>
        <w:t>. Перерывы составляют не менее 10 минут. В середине проводится физкультминутка (продолжительн</w:t>
      </w:r>
      <w:r>
        <w:t>ость 2-3 минуты).</w:t>
      </w:r>
    </w:p>
    <w:p w:rsidR="00037EB7" w:rsidRDefault="00CA5618">
      <w:r>
        <w:t>. Организованная образовательная деятельность по развитию музыкальности и физической культуре проводятся со всей группой (по условиям ДОУ).</w:t>
      </w:r>
    </w:p>
    <w:p w:rsidR="00037EB7" w:rsidRDefault="00CA5618">
      <w:r>
        <w:t>. Количество ООД и их продолжительность, время проведения соответствуют требованиям СанПиН 2.4.1.3</w:t>
      </w:r>
      <w:r>
        <w:t>049-13.</w:t>
      </w:r>
    </w:p>
    <w:p w:rsidR="00037EB7" w:rsidRDefault="00CA5618">
      <w:r>
        <w:t>. В середине учебного года (январь) для детей дошкольного возраста организуются недельные каникулы. В дни каникул организуется совместная деятельность педагога с детьми эстетического и оздоровительного направления (досуги, развлечения, праздники).</w:t>
      </w:r>
    </w:p>
    <w:p w:rsidR="00037EB7" w:rsidRDefault="00CA5618">
      <w:r>
        <w:t>. 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037EB7" w:rsidRDefault="00CA5618">
      <w:pPr>
        <w:ind w:firstLine="360"/>
      </w:pPr>
      <w:r>
        <w:t>Объем учебной нагрузки (количество часов в неделю) во всех возрастных группах, реализующих основную общеобразовательную прогр</w:t>
      </w:r>
      <w:r>
        <w:t>амму, определен на основе содержания общеобразовательной программы дошкольного образования «От рождения до школы». Под редакцией Н.Е. Вераксы, Т.С. Комаровой, М.А. Васильевой (в общеобразовательных группах).</w:t>
      </w:r>
    </w:p>
    <w:p w:rsidR="00037EB7" w:rsidRDefault="00CA5618">
      <w:pPr>
        <w:tabs>
          <w:tab w:val="left" w:pos="2966"/>
          <w:tab w:val="left" w:pos="6089"/>
        </w:tabs>
        <w:ind w:firstLine="360"/>
      </w:pPr>
      <w:r>
        <w:t>Содержание данных программ предусматривает физич</w:t>
      </w:r>
      <w:r>
        <w:t>еское, социально</w:t>
      </w:r>
      <w:r>
        <w:softHyphen/>
      </w:r>
      <w:r w:rsidR="0006114D">
        <w:t>-</w:t>
      </w:r>
      <w:r>
        <w:t>личностное, познавательно-речевое и художественно-эстетическое развитие детей в</w:t>
      </w:r>
      <w:r>
        <w:tab/>
        <w:t>соответствии с их</w:t>
      </w:r>
      <w:r>
        <w:tab/>
        <w:t>возрастными и индивидуальными</w:t>
      </w:r>
    </w:p>
    <w:p w:rsidR="00037EB7" w:rsidRDefault="00CA5618">
      <w:r>
        <w:t>психофизиологическими особенностями и подготовку их к обучению в школе, а так же коррекционную работу по развит</w:t>
      </w:r>
      <w:r>
        <w:t>ию речи. Примерный перечень и количество основных видов организованной образовательной деятельности соответствуют примерному перечню основных видов организованной образовательной деятельности в дошкольном учреждении и программам</w:t>
      </w:r>
    </w:p>
    <w:p w:rsidR="00037EB7" w:rsidRDefault="00CA5618">
      <w:r>
        <w:t>коррекционно-развивающей ра</w:t>
      </w:r>
      <w:r>
        <w:t>боты.</w:t>
      </w:r>
    </w:p>
    <w:p w:rsidR="00037EB7" w:rsidRDefault="00CA5618">
      <w:pPr>
        <w:ind w:firstLine="360"/>
      </w:pPr>
      <w:r>
        <w:t xml:space="preserve">Продолжительность основных видов организованной образовательной деятельности соответствует действующему </w:t>
      </w:r>
      <w:r>
        <w:lastRenderedPageBreak/>
        <w:t>СанПиН 2.4.1.3049-13:</w:t>
      </w:r>
    </w:p>
    <w:p w:rsidR="00037EB7" w:rsidRDefault="00CA5618">
      <w:pPr>
        <w:tabs>
          <w:tab w:val="left" w:pos="1617"/>
        </w:tabs>
      </w:pPr>
      <w:r>
        <w:t>. для детей 1,5-2 лет (группа раннего возраста) - не более 10 мин .</w:t>
      </w:r>
      <w:r>
        <w:tab/>
        <w:t>для детей 2-3 лет (младшая группа) - не более 10 мин.,</w:t>
      </w:r>
    </w:p>
    <w:p w:rsidR="00037EB7" w:rsidRDefault="00CA5618">
      <w:pPr>
        <w:tabs>
          <w:tab w:val="left" w:pos="1617"/>
        </w:tabs>
      </w:pPr>
      <w:r>
        <w:t>.</w:t>
      </w:r>
      <w:r>
        <w:tab/>
        <w:t>для детей 3-4 лет (2-я младшая группа) - не более 15 мин.,</w:t>
      </w:r>
    </w:p>
    <w:p w:rsidR="00037EB7" w:rsidRDefault="00CA5618">
      <w:r>
        <w:t>. для детей 4-5 лет (средняя группа) - не более 20 мин.,</w:t>
      </w:r>
    </w:p>
    <w:p w:rsidR="00037EB7" w:rsidRDefault="00CA5618">
      <w:r>
        <w:t>. для детей 5-6 лет (старшая ) - не более 25 мин.,</w:t>
      </w:r>
    </w:p>
    <w:p w:rsidR="00037EB7" w:rsidRDefault="00CA5618">
      <w:r>
        <w:t>. для детей 6-7 лет (подготовительная группа) - не более 30 мин.,</w:t>
      </w:r>
    </w:p>
    <w:p w:rsidR="00037EB7" w:rsidRDefault="00CA5618">
      <w:pPr>
        <w:ind w:firstLine="360"/>
      </w:pPr>
      <w:r>
        <w:t>В представленном учебн</w:t>
      </w:r>
      <w:r>
        <w:t>ом плане в соответствии с режимом дня выделено специальное время для ежедневного чтения детям. Во всех возрастных группах чтение художественной литературы является образовательной деятельностью в ходе режимных моментов или самостоятельной деятельностью дет</w:t>
      </w:r>
      <w:r>
        <w:t>ей. Для детей 1,5-2 и 2-3 лет длительность чтения с обсуждением прочитанного составляет 5-10 минут, 3-4 и 4-5 лет - 10-15 минут, для детей 5-6 лет - 15-20 минут, для детей 6-7 лет - 20-25 минут.</w:t>
      </w:r>
    </w:p>
    <w:p w:rsidR="00037EB7" w:rsidRDefault="00CA5618">
      <w:pPr>
        <w:ind w:firstLine="360"/>
      </w:pPr>
      <w:r>
        <w:t>Вариативная часть программы включает совместную кружковую дея</w:t>
      </w:r>
      <w:r>
        <w:t>тельность воспитателя и детей. Содержание вариативной части учебного плана не превышает допустимой нагрузки по всем возрастным группам. Один условный час отводится для дополнительных занятий в кружках, студиях, секциях по выбору для детей младшего и средне</w:t>
      </w:r>
      <w:r>
        <w:t>го дошкольного возраста, в старших группах и в подготовительной к школе группе - 2 условных часа.</w:t>
      </w:r>
    </w:p>
    <w:p w:rsidR="00037EB7" w:rsidRDefault="00CA5618">
      <w:pPr>
        <w:ind w:firstLine="360"/>
      </w:pPr>
      <w:r>
        <w:t>Учебный день делится на 3 блока:</w:t>
      </w:r>
    </w:p>
    <w:p w:rsidR="00037EB7" w:rsidRDefault="00CA5618">
      <w:r>
        <w:t>1) образовательный блок 1 половины дня включает в себя:</w:t>
      </w:r>
    </w:p>
    <w:p w:rsidR="00037EB7" w:rsidRDefault="00CA5618">
      <w:pPr>
        <w:tabs>
          <w:tab w:val="left" w:pos="2040"/>
        </w:tabs>
        <w:ind w:firstLine="360"/>
      </w:pPr>
      <w:r>
        <w:t>-</w:t>
      </w:r>
      <w:r>
        <w:tab/>
        <w:t>совместную деятельность воспитателя и детей;</w:t>
      </w:r>
    </w:p>
    <w:p w:rsidR="00037EB7" w:rsidRDefault="00CA5618">
      <w:pPr>
        <w:tabs>
          <w:tab w:val="left" w:pos="2040"/>
        </w:tabs>
        <w:ind w:firstLine="360"/>
      </w:pPr>
      <w:r>
        <w:t>-</w:t>
      </w:r>
      <w:r>
        <w:tab/>
        <w:t>свободную самостояте</w:t>
      </w:r>
      <w:r>
        <w:t>льную деятельность детей.</w:t>
      </w:r>
    </w:p>
    <w:p w:rsidR="00037EB7" w:rsidRDefault="00CA5618">
      <w:pPr>
        <w:tabs>
          <w:tab w:val="left" w:pos="2373"/>
        </w:tabs>
        <w:ind w:firstLine="360"/>
      </w:pPr>
      <w:r>
        <w:t>2)</w:t>
      </w:r>
      <w:r>
        <w:tab/>
        <w:t>организованно образовательная деятельность - организованное обучение (в соответствии с сеткой занятий)</w:t>
      </w:r>
    </w:p>
    <w:p w:rsidR="00037EB7" w:rsidRDefault="00CA5618">
      <w:pPr>
        <w:tabs>
          <w:tab w:val="left" w:pos="2179"/>
        </w:tabs>
        <w:ind w:firstLine="360"/>
      </w:pPr>
      <w:r>
        <w:lastRenderedPageBreak/>
        <w:t>3)</w:t>
      </w:r>
      <w:r>
        <w:tab/>
        <w:t>образовательный блок 2 половины дня включает в себя:</w:t>
      </w:r>
    </w:p>
    <w:p w:rsidR="00037EB7" w:rsidRDefault="00CA5618">
      <w:pPr>
        <w:tabs>
          <w:tab w:val="left" w:pos="2040"/>
        </w:tabs>
        <w:ind w:firstLine="360"/>
      </w:pPr>
      <w:r>
        <w:t>-</w:t>
      </w:r>
      <w:r>
        <w:tab/>
        <w:t>индивидуальную коррекционную работу;</w:t>
      </w:r>
    </w:p>
    <w:p w:rsidR="00037EB7" w:rsidRDefault="00CA5618">
      <w:pPr>
        <w:tabs>
          <w:tab w:val="left" w:pos="2071"/>
        </w:tabs>
        <w:ind w:firstLine="360"/>
      </w:pPr>
      <w:r>
        <w:t>-</w:t>
      </w:r>
      <w:r>
        <w:tab/>
        <w:t>совместную деятельность вос</w:t>
      </w:r>
      <w:r>
        <w:t>питателя и детей по различным направлениям (в соответствии с расписанием занятий совместной деятельности воспитателя и детей вне занятий)</w:t>
      </w:r>
    </w:p>
    <w:p w:rsidR="00037EB7" w:rsidRDefault="00CA5618">
      <w:pPr>
        <w:tabs>
          <w:tab w:val="left" w:pos="2035"/>
        </w:tabs>
        <w:ind w:firstLine="360"/>
      </w:pPr>
      <w:r>
        <w:t>-</w:t>
      </w:r>
      <w:r>
        <w:tab/>
        <w:t>самостоятельную деятельность ребенка.</w:t>
      </w:r>
    </w:p>
    <w:p w:rsidR="00037EB7" w:rsidRDefault="00CA5618">
      <w:pPr>
        <w:ind w:firstLine="360"/>
      </w:pPr>
      <w:r>
        <w:t xml:space="preserve">Организация деятельности взрослых и детей по реализации и освоению Программы </w:t>
      </w:r>
      <w:r>
        <w:t>осуществляется в двух основных моделях организации образовательного процесса - совместной деятельности взрослого и детей и самостоятельной деятельности детей.</w:t>
      </w:r>
    </w:p>
    <w:p w:rsidR="00037EB7" w:rsidRDefault="00CA5618">
      <w:pPr>
        <w:ind w:firstLine="360"/>
      </w:pPr>
      <w:r>
        <w:t xml:space="preserve">Решение образовательных задач в рамках первой модели - совместной деятельности взрослого и детей </w:t>
      </w:r>
      <w:r>
        <w:t>- осуществляется как в виде организованной</w:t>
      </w:r>
    </w:p>
    <w:p w:rsidR="00037EB7" w:rsidRDefault="00CA5618">
      <w:r>
        <w:t>образовательной деятельности (не сопряженной с одновременным выполнением педагогами функций по присмотру и уходу за детьми), так и в виде образовательной деятельности, осуществляемой в ходе режимных моментов (реше</w:t>
      </w:r>
      <w:r>
        <w:t>ние образовательных задач сопряжено с одновременным выполнением функций по присмотру и уходу за детьми - утренним приемом детей, прогулкой, подготовкой ко сну, организацией питания и др.).</w:t>
      </w:r>
    </w:p>
    <w:p w:rsidR="00037EB7" w:rsidRDefault="00CA5618">
      <w:pPr>
        <w:ind w:firstLine="360"/>
      </w:pPr>
      <w:r>
        <w:t>Организованно образовательная деятельность реализуется через органи</w:t>
      </w:r>
      <w:r>
        <w:t>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 с использованием разнообразн</w:t>
      </w:r>
      <w:r>
        <w:t>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</w:t>
      </w:r>
    </w:p>
    <w:p w:rsidR="00037EB7" w:rsidRDefault="00CA5618">
      <w:pPr>
        <w:ind w:firstLine="360"/>
      </w:pPr>
      <w:r>
        <w:t>Объем самостоятельной деятельности как свободной деятельности воспита</w:t>
      </w:r>
      <w:r>
        <w:t xml:space="preserve">нников в условиях созданной педагогами предметно-развивающей образовательной среды по каждой образовательной области не определяется. Общий объем </w:t>
      </w:r>
      <w:r>
        <w:lastRenderedPageBreak/>
        <w:t>самостоятельной деятельности детей - 3-4 часа в день для всех возрастных групп.</w:t>
      </w:r>
    </w:p>
    <w:p w:rsidR="00037EB7" w:rsidRDefault="00CA5618">
      <w:pPr>
        <w:ind w:firstLine="360"/>
      </w:pPr>
      <w:r>
        <w:t>В течение двух недель в сентяб</w:t>
      </w:r>
      <w:r>
        <w:t>ре (до образовательной работы) и мае (после образовательной работы) проводится комплексная психолого</w:t>
      </w:r>
      <w:r>
        <w:softHyphen/>
        <w:t>педагогическая и логопедическая диагностика как адекватная форма оценивания результатов освоения Программы детьми дошкольного возраста.</w:t>
      </w:r>
    </w:p>
    <w:p w:rsidR="00037EB7" w:rsidRDefault="00CA5618">
      <w:r>
        <w:t xml:space="preserve">На 1 сентября 2019 </w:t>
      </w:r>
      <w:r>
        <w:t>г. в ДОУ сформировано 7 возрастных групп общеразвивающей направленности, укомплектованных в соответствии с возрастными показателями:</w:t>
      </w:r>
    </w:p>
    <w:p w:rsidR="00037EB7" w:rsidRDefault="00CA5618">
      <w:pPr>
        <w:tabs>
          <w:tab w:val="left" w:pos="1946"/>
        </w:tabs>
      </w:pPr>
      <w:r>
        <w:t>-</w:t>
      </w:r>
      <w:r>
        <w:tab/>
        <w:t>1 мл.гр. (1,5-3 года);</w:t>
      </w:r>
    </w:p>
    <w:p w:rsidR="00037EB7" w:rsidRDefault="00CA5618">
      <w:pPr>
        <w:tabs>
          <w:tab w:val="left" w:pos="1946"/>
        </w:tabs>
      </w:pPr>
      <w:r>
        <w:t>-</w:t>
      </w:r>
      <w:r>
        <w:tab/>
        <w:t>1 мл.гр. (1,5 -3 года);</w:t>
      </w:r>
    </w:p>
    <w:p w:rsidR="00037EB7" w:rsidRDefault="00CA5618">
      <w:pPr>
        <w:tabs>
          <w:tab w:val="left" w:pos="1946"/>
        </w:tabs>
      </w:pPr>
      <w:r>
        <w:t>-</w:t>
      </w:r>
      <w:r>
        <w:tab/>
        <w:t>Вторая младшая группа (3-4 года);</w:t>
      </w:r>
    </w:p>
    <w:p w:rsidR="00037EB7" w:rsidRDefault="00CA5618">
      <w:pPr>
        <w:tabs>
          <w:tab w:val="left" w:pos="1946"/>
        </w:tabs>
      </w:pPr>
      <w:r>
        <w:t>-</w:t>
      </w:r>
      <w:r>
        <w:tab/>
        <w:t>Средняя группа (4-5 лет);</w:t>
      </w:r>
    </w:p>
    <w:p w:rsidR="00037EB7" w:rsidRDefault="00CA5618">
      <w:pPr>
        <w:tabs>
          <w:tab w:val="left" w:pos="1946"/>
        </w:tabs>
      </w:pPr>
      <w:r>
        <w:t>-</w:t>
      </w:r>
      <w:r>
        <w:tab/>
        <w:t>Старша</w:t>
      </w:r>
      <w:r>
        <w:t>я группа (5-6 лет);</w:t>
      </w:r>
    </w:p>
    <w:p w:rsidR="00037EB7" w:rsidRDefault="00CA5618">
      <w:pPr>
        <w:tabs>
          <w:tab w:val="left" w:pos="1946"/>
        </w:tabs>
      </w:pPr>
      <w:r>
        <w:t>-</w:t>
      </w:r>
      <w:r>
        <w:tab/>
        <w:t>Старшая группа (5-6 лет);</w:t>
      </w:r>
    </w:p>
    <w:p w:rsidR="00037EB7" w:rsidRDefault="00CA5618">
      <w:pPr>
        <w:tabs>
          <w:tab w:val="left" w:pos="1946"/>
        </w:tabs>
      </w:pPr>
      <w:r>
        <w:t>-</w:t>
      </w:r>
      <w:r>
        <w:tab/>
        <w:t>Подготовительная группа (6-7 лет);</w:t>
      </w:r>
    </w:p>
    <w:p w:rsidR="00037EB7" w:rsidRDefault="00CA5618">
      <w:r>
        <w:t>Воспитательно-образовательная работа на 2019-2020 учебный год</w:t>
      </w:r>
    </w:p>
    <w:p w:rsidR="00037EB7" w:rsidRDefault="00CA5618">
      <w:r>
        <w:t>(по программе «От рождения до школы» (под ред.Н.Е.Вераксы, Т.С.Комаровой, М.А.Васильевой)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17"/>
        <w:gridCol w:w="2371"/>
        <w:gridCol w:w="994"/>
        <w:gridCol w:w="730"/>
        <w:gridCol w:w="984"/>
        <w:gridCol w:w="710"/>
        <w:gridCol w:w="984"/>
        <w:gridCol w:w="715"/>
        <w:gridCol w:w="1013"/>
        <w:gridCol w:w="864"/>
        <w:gridCol w:w="1282"/>
        <w:gridCol w:w="840"/>
        <w:gridCol w:w="1008"/>
        <w:gridCol w:w="922"/>
      </w:tblGrid>
      <w:tr w:rsidR="00037EB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Образовательная</w:t>
            </w:r>
          </w:p>
          <w:p w:rsidR="00037EB7" w:rsidRDefault="00CA5618">
            <w:r>
              <w:t>обл</w:t>
            </w:r>
            <w:r>
              <w:t>асть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Базовый вид деятельности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1 мл.гр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1 мл.гр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pPr>
              <w:ind w:left="360" w:hanging="360"/>
            </w:pPr>
            <w:r>
              <w:t>2-я младшая группа (3-4г)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средняя группа (4-5л)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Старшая, группа (5-6л)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Подготовит.</w:t>
            </w:r>
          </w:p>
          <w:p w:rsidR="00037EB7" w:rsidRDefault="00CA5618">
            <w:r>
              <w:t>группа</w:t>
            </w:r>
          </w:p>
          <w:p w:rsidR="00037EB7" w:rsidRDefault="00CA5618">
            <w:r>
              <w:t>(6-7л)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37EB7" w:rsidRDefault="00037EB7"/>
        </w:tc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37EB7" w:rsidRDefault="00037EB7"/>
        </w:tc>
        <w:tc>
          <w:tcPr>
            <w:tcW w:w="1104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Обязательная часть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37EB7" w:rsidRDefault="00037EB7"/>
        </w:tc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37EB7" w:rsidRDefault="00037EB7"/>
        </w:tc>
        <w:tc>
          <w:tcPr>
            <w:tcW w:w="1104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Продолжительность занятий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37EB7" w:rsidRDefault="00037EB7"/>
        </w:tc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37EB7" w:rsidRDefault="00037EB7"/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до 10 мин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Юмин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15 мин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20 мин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25 мин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30 мин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37EB7" w:rsidRDefault="00037EB7"/>
        </w:tc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37EB7" w:rsidRDefault="00037EB7"/>
        </w:tc>
        <w:tc>
          <w:tcPr>
            <w:tcW w:w="44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</w:t>
            </w:r>
          </w:p>
        </w:tc>
        <w:tc>
          <w:tcPr>
            <w:tcW w:w="66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 xml:space="preserve">Количество </w:t>
            </w:r>
            <w:r>
              <w:t>занятий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37EB7" w:rsidRDefault="00037EB7"/>
        </w:tc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37EB7" w:rsidRDefault="00037EB7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неделя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неделя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неделя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год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неделя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неделя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год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неделя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год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Физическое</w:t>
            </w:r>
          </w:p>
          <w:p w:rsidR="00037EB7" w:rsidRDefault="00CA5618">
            <w:r>
              <w:t>развитие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Физическая культура в помещении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66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66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66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66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37EB7" w:rsidRDefault="00037EB7"/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Физическая культура на воздухе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33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33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33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EB7" w:rsidRDefault="00CA5618">
            <w:r>
              <w:t>33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По</w:t>
            </w:r>
            <w:r>
              <w:t>знавательное</w:t>
            </w:r>
          </w:p>
          <w:p w:rsidR="00037EB7" w:rsidRDefault="00CA5618">
            <w:r>
              <w:t>развитие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Ознакомление с окружающим миром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33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33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66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66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37EB7" w:rsidRDefault="00037EB7"/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Форм</w:t>
            </w:r>
            <w:r>
              <w:t>ирование</w:t>
            </w:r>
          </w:p>
          <w:p w:rsidR="00037EB7" w:rsidRDefault="00CA5618">
            <w:r>
              <w:t>элементарных</w:t>
            </w:r>
          </w:p>
          <w:p w:rsidR="00037EB7" w:rsidRDefault="00CA5618">
            <w:r>
              <w:t>математических</w:t>
            </w:r>
          </w:p>
          <w:p w:rsidR="00037EB7" w:rsidRDefault="00CA5618">
            <w:r>
              <w:t>представлений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33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33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33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EB7" w:rsidRDefault="00CA5618">
            <w:r>
              <w:t>66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37EB7" w:rsidRDefault="00037EB7"/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Познавательно</w:t>
            </w:r>
            <w:r>
              <w:softHyphen/>
              <w:t>исследовательская деятельность/ игры с дидактическим материалом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66</w:t>
            </w:r>
          </w:p>
        </w:tc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EB7" w:rsidRDefault="00CA5618">
            <w:r>
              <w:t>В интеграции, во всех формах педагогической деятельности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37EB7" w:rsidRDefault="00037EB7"/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Конструктивно</w:t>
            </w:r>
            <w:r>
              <w:softHyphen/>
              <w:t xml:space="preserve">модельная </w:t>
            </w:r>
            <w:r>
              <w:t xml:space="preserve">деятельность/игры </w:t>
            </w:r>
            <w:r>
              <w:lastRenderedPageBreak/>
              <w:t>со строительным материалом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lastRenderedPageBreak/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33</w:t>
            </w:r>
          </w:p>
        </w:tc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EB7" w:rsidRDefault="00CA5618">
            <w:r>
              <w:t>В интеграции (ФЭМП)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lastRenderedPageBreak/>
              <w:t>Речевое развитие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Развитие</w:t>
            </w:r>
          </w:p>
          <w:p w:rsidR="00037EB7" w:rsidRDefault="00CA5618">
            <w:r>
              <w:t>речи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33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33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66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66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37EB7" w:rsidRDefault="00037EB7"/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Чтение</w:t>
            </w:r>
          </w:p>
          <w:p w:rsidR="00037EB7" w:rsidRDefault="00CA5618">
            <w:r>
              <w:t>худ</w:t>
            </w:r>
            <w:r>
              <w:t>ожественной</w:t>
            </w:r>
          </w:p>
          <w:p w:rsidR="00037EB7" w:rsidRDefault="00CA5618">
            <w:r>
              <w:t>литературы</w:t>
            </w:r>
          </w:p>
        </w:tc>
        <w:tc>
          <w:tcPr>
            <w:tcW w:w="11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EB7" w:rsidRDefault="00CA5618">
            <w:r>
              <w:t>В интеграции, во всех формах педагогической деятельности</w:t>
            </w:r>
          </w:p>
        </w:tc>
      </w:tr>
    </w:tbl>
    <w:p w:rsidR="00037EB7" w:rsidRDefault="00CA5618">
      <w:pPr>
        <w:tabs>
          <w:tab w:val="left" w:leader="hyphen" w:pos="650"/>
        </w:tabs>
      </w:pPr>
      <w:r>
        <w:rPr>
          <w:vertAlign w:val="superscript"/>
        </w:rPr>
        <w:t>л</w:t>
      </w:r>
      <w:r>
        <w:tab/>
        <w:t>—</w:t>
      </w:r>
      <w:r w:rsidRPr="0006114D">
        <w:rPr>
          <w:vertAlign w:val="superscript"/>
          <w:lang w:eastAsia="en-US" w:bidi="en-US"/>
        </w:rPr>
        <w:t>:</w:t>
      </w:r>
      <w:r>
        <w:rPr>
          <w:vertAlign w:val="superscript"/>
          <w:lang w:val="en-US" w:eastAsia="en-US" w:bidi="en-US"/>
        </w:rPr>
        <w:t>r</w:t>
      </w:r>
      <w:r w:rsidRPr="0006114D">
        <w:rPr>
          <w:lang w:eastAsia="en-US" w:bidi="en-US"/>
        </w:rPr>
        <w:t xml:space="preserve"> "^</w:t>
      </w:r>
      <w:r>
        <w:rPr>
          <w:lang w:val="en-US" w:eastAsia="en-US" w:bidi="en-US"/>
        </w:rPr>
        <w:t>TTOTV</w:t>
      </w:r>
      <w:r w:rsidRPr="0006114D">
        <w:rPr>
          <w:lang w:eastAsia="en-US" w:bidi="en-US"/>
        </w:rPr>
        <w:t>4</w:t>
      </w:r>
      <w:r>
        <w:rPr>
          <w:lang w:val="en-US" w:eastAsia="en-US" w:bidi="en-US"/>
        </w:rPr>
        <w:t>T</w:t>
      </w:r>
      <w:r w:rsidRPr="0006114D">
        <w:rPr>
          <w:lang w:eastAsia="en-US" w:bidi="en-US"/>
        </w:rPr>
        <w:t>-</w:t>
      </w:r>
      <w:r>
        <w:rPr>
          <w:lang w:val="en-US" w:eastAsia="en-US" w:bidi="en-US"/>
        </w:rPr>
        <w:t>TXTi</w:t>
      </w:r>
      <w:r w:rsidRPr="0006114D">
        <w:rPr>
          <w:lang w:eastAsia="en-US" w:bidi="en-US"/>
        </w:rPr>
        <w:t>/*</w:t>
      </w:r>
      <w:r>
        <w:rPr>
          <w:lang w:val="en-US" w:eastAsia="en-US" w:bidi="en-US"/>
        </w:rPr>
        <w:t>r</w:t>
      </w:r>
      <w:r w:rsidRPr="0006114D">
        <w:rPr>
          <w:lang w:eastAsia="en-US" w:bidi="en-US"/>
        </w:rPr>
        <w:t>*</w:t>
      </w:r>
      <w:r>
        <w:rPr>
          <w:lang w:val="en-US" w:eastAsia="en-US" w:bidi="en-US"/>
        </w:rPr>
        <w:t>vr</w:t>
      </w:r>
      <w:r w:rsidRPr="0006114D">
        <w:rPr>
          <w:lang w:eastAsia="en-US" w:bidi="en-US"/>
        </w:rPr>
        <w:t>*</w:t>
      </w:r>
      <w:r>
        <w:rPr>
          <w:lang w:val="en-US" w:eastAsia="en-US" w:bidi="en-US"/>
        </w:rPr>
        <w:t>tt</w:t>
      </w:r>
      <w:r w:rsidRPr="0006114D">
        <w:rPr>
          <w:lang w:eastAsia="en-US" w:bidi="en-US"/>
        </w:rPr>
        <w:t xml:space="preserve"> </w:t>
      </w:r>
      <w:r>
        <w:rPr>
          <w:smallCaps/>
        </w:rPr>
        <w:t>ттрятр ТТЬНОСТИ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078"/>
        <w:gridCol w:w="2371"/>
        <w:gridCol w:w="994"/>
        <w:gridCol w:w="710"/>
        <w:gridCol w:w="994"/>
        <w:gridCol w:w="720"/>
        <w:gridCol w:w="989"/>
        <w:gridCol w:w="706"/>
        <w:gridCol w:w="1003"/>
        <w:gridCol w:w="869"/>
        <w:gridCol w:w="1282"/>
        <w:gridCol w:w="850"/>
        <w:gridCol w:w="998"/>
        <w:gridCol w:w="907"/>
      </w:tblGrid>
      <w:tr w:rsidR="00037EB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эстетическое</w:t>
            </w:r>
          </w:p>
          <w:p w:rsidR="00037EB7" w:rsidRDefault="00CA5618">
            <w:r>
              <w:t>развитие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Лепка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-1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-33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0,5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0,5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17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037EB7"/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Аппликация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0,5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0,5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16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037EB7"/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Музыка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6</w:t>
            </w: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66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66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66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66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66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Социально-</w:t>
            </w:r>
          </w:p>
          <w:p w:rsidR="00037EB7" w:rsidRDefault="00CA5618">
            <w:r>
              <w:t>коммуникативное</w:t>
            </w:r>
          </w:p>
          <w:p w:rsidR="00037EB7" w:rsidRDefault="00CA5618">
            <w:r>
              <w:t>развитие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Трудовая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76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в интеграции (ручной труд)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037EB7"/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Общение</w:t>
            </w:r>
          </w:p>
        </w:tc>
        <w:tc>
          <w:tcPr>
            <w:tcW w:w="1102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В интеграции, во всех формах педагогической деятельности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037EB7"/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Игровая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В интеграции, во всех фо</w:t>
            </w:r>
          </w:p>
        </w:tc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рмах педагогической деятельности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330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363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330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330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429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462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Вариативная часть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Речевое</w:t>
            </w:r>
          </w:p>
          <w:p w:rsidR="00037EB7" w:rsidRDefault="00CA5618">
            <w:r>
              <w:t>Социально</w:t>
            </w:r>
            <w:r>
              <w:softHyphen/>
            </w:r>
          </w:p>
          <w:p w:rsidR="00037EB7" w:rsidRDefault="00CA5618">
            <w:r>
              <w:t>коммуникативное</w:t>
            </w:r>
          </w:p>
          <w:p w:rsidR="00037EB7" w:rsidRDefault="00CA5618">
            <w:r>
              <w:lastRenderedPageBreak/>
              <w:t>Познавательное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lastRenderedPageBreak/>
              <w:t>Коррекционно</w:t>
            </w:r>
            <w:r>
              <w:softHyphen/>
              <w:t xml:space="preserve">развивающая (логопед, педагог- </w:t>
            </w:r>
            <w:r>
              <w:lastRenderedPageBreak/>
              <w:t>психолог)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66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EB7" w:rsidRDefault="00CA5618">
            <w:r>
              <w:t>99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2491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lastRenderedPageBreak/>
              <w:t>Дополнительное</w:t>
            </w:r>
          </w:p>
          <w:p w:rsidR="00037EB7" w:rsidRDefault="00CA5618">
            <w:r>
              <w:t>образование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Игровая</w:t>
            </w:r>
          </w:p>
          <w:p w:rsidR="00037EB7" w:rsidRDefault="00CA5618">
            <w:r>
              <w:t>Коммуникативная</w:t>
            </w:r>
          </w:p>
          <w:p w:rsidR="00037EB7" w:rsidRDefault="00CA5618">
            <w:r>
              <w:t>Продуктивная</w:t>
            </w:r>
          </w:p>
          <w:p w:rsidR="00037EB7" w:rsidRDefault="00CA5618">
            <w:r>
              <w:t>Трудовая</w:t>
            </w:r>
          </w:p>
          <w:p w:rsidR="00037EB7" w:rsidRDefault="00CA5618">
            <w:r>
              <w:t>Познавательно</w:t>
            </w:r>
            <w:r>
              <w:softHyphen/>
            </w:r>
          </w:p>
          <w:p w:rsidR="00037EB7" w:rsidRDefault="00CA5618">
            <w:r>
              <w:t>исследовательская</w:t>
            </w:r>
          </w:p>
          <w:p w:rsidR="00037EB7" w:rsidRDefault="00CA5618">
            <w:r>
              <w:t>Музыкально</w:t>
            </w:r>
            <w:r>
              <w:softHyphen/>
            </w:r>
          </w:p>
          <w:p w:rsidR="00037EB7" w:rsidRDefault="00CA5618">
            <w:r>
              <w:t>художественная</w:t>
            </w:r>
          </w:p>
          <w:p w:rsidR="00037EB7" w:rsidRDefault="00CA5618">
            <w:r>
              <w:t>Физическая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1</w:t>
            </w:r>
          </w:p>
          <w:p w:rsidR="00037EB7" w:rsidRDefault="00CA5618">
            <w:r>
              <w:t>(со</w:t>
            </w:r>
          </w:p>
          <w:p w:rsidR="00037EB7" w:rsidRDefault="00CA5618">
            <w:r>
              <w:t>второг</w:t>
            </w:r>
          </w:p>
          <w:p w:rsidR="00037EB7" w:rsidRDefault="00CA5618">
            <w:r>
              <w:t>о</w:t>
            </w:r>
          </w:p>
          <w:p w:rsidR="00037EB7" w:rsidRDefault="00CA5618">
            <w:r>
              <w:t>полуго</w:t>
            </w:r>
          </w:p>
          <w:p w:rsidR="00037EB7" w:rsidRDefault="00CA5618">
            <w:r>
              <w:t>дня)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</w:tr>
    </w:tbl>
    <w:p w:rsidR="00037EB7" w:rsidRDefault="00CA5618">
      <w:r>
        <w:t>Во</w:t>
      </w:r>
      <w:r>
        <w:t>зрастные образовательные нагрузки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84"/>
        <w:gridCol w:w="2170"/>
        <w:gridCol w:w="2189"/>
        <w:gridCol w:w="2174"/>
        <w:gridCol w:w="1944"/>
      </w:tblGrid>
      <w:tr w:rsidR="00037EB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вторая группа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вторая младшая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средняя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старшая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подготовит.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раннего возраст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группа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группа</w:t>
            </w:r>
          </w:p>
        </w:tc>
        <w:tc>
          <w:tcPr>
            <w:tcW w:w="21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группа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группа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EB7" w:rsidRDefault="00CA5618">
            <w:r>
              <w:t>(от 2 до 3 лет)</w:t>
            </w:r>
          </w:p>
        </w:tc>
        <w:tc>
          <w:tcPr>
            <w:tcW w:w="2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EB7" w:rsidRDefault="00CA5618">
            <w:r>
              <w:t>(4-й год жизни)</w:t>
            </w: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EB7" w:rsidRDefault="00CA5618">
            <w:r>
              <w:t>(5-й год жизни)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EB7" w:rsidRDefault="00CA5618">
            <w:r>
              <w:t>(6-й год жизни)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EB7" w:rsidRDefault="00CA5618">
            <w:r>
              <w:t>(7-й год жизни)</w:t>
            </w:r>
          </w:p>
        </w:tc>
      </w:tr>
    </w:tbl>
    <w:p w:rsidR="00037EB7" w:rsidRDefault="00CA5618">
      <w:pPr>
        <w:tabs>
          <w:tab w:val="left" w:leader="underscore" w:pos="1181"/>
          <w:tab w:val="left" w:leader="underscore" w:pos="7092"/>
        </w:tabs>
      </w:pPr>
      <w:r>
        <w:t xml:space="preserve">Требования к организации воспитательно-образовательного процесса </w:t>
      </w:r>
      <w:r>
        <w:tab/>
        <w:t>(в соответствии с п. 11 СанПиН 2.4.1.3049-13)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442"/>
        <w:gridCol w:w="2261"/>
        <w:gridCol w:w="1133"/>
        <w:gridCol w:w="1565"/>
        <w:gridCol w:w="1406"/>
        <w:gridCol w:w="4555"/>
      </w:tblGrid>
      <w:tr w:rsidR="00037EB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 xml:space="preserve">Продолжительность непрерывной </w:t>
            </w:r>
            <w:r>
              <w:lastRenderedPageBreak/>
              <w:t>образовательной</w:t>
            </w:r>
          </w:p>
          <w:p w:rsidR="00037EB7" w:rsidRDefault="00CA5618">
            <w:r>
              <w:t>деятельности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lastRenderedPageBreak/>
              <w:t>не более 10 минут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не более 15</w:t>
            </w:r>
          </w:p>
          <w:p w:rsidR="00037EB7" w:rsidRDefault="00CA5618">
            <w:r>
              <w:lastRenderedPageBreak/>
              <w:t>минут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lastRenderedPageBreak/>
              <w:t>не более 20 минут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не более 25 минут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 xml:space="preserve">не более 30 </w:t>
            </w:r>
            <w:r>
              <w:t>минут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lastRenderedPageBreak/>
              <w:t>Максимально допустимый объем</w:t>
            </w:r>
          </w:p>
          <w:p w:rsidR="00037EB7" w:rsidRDefault="00CA5618">
            <w:r>
              <w:t>образовательной нагрузки в</w:t>
            </w:r>
          </w:p>
          <w:p w:rsidR="00037EB7" w:rsidRDefault="00CA5618">
            <w:r>
              <w:t>первой половине дня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допускается осущес</w:t>
            </w:r>
            <w:r>
              <w:softHyphen/>
              <w:t>твлять образователь</w:t>
            </w:r>
            <w:r>
              <w:softHyphen/>
              <w:t>ную деятельность в</w:t>
            </w:r>
          </w:p>
          <w:p w:rsidR="00037EB7" w:rsidRDefault="00CA5618">
            <w:r>
              <w:t>1-ю и во 2-ю</w:t>
            </w:r>
          </w:p>
          <w:p w:rsidR="00037EB7" w:rsidRDefault="00CA5618">
            <w:r>
              <w:t>половину дня по 8-10 минут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30</w:t>
            </w:r>
          </w:p>
          <w:p w:rsidR="00037EB7" w:rsidRDefault="00CA5618">
            <w:r>
              <w:t>минут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40 минут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45 минут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1,5 часа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EB7" w:rsidRDefault="00CA5618">
            <w:r>
              <w:t>Образовательная деятельность во</w:t>
            </w:r>
          </w:p>
          <w:p w:rsidR="00037EB7" w:rsidRDefault="00CA5618">
            <w:r>
              <w:t>второй</w:t>
            </w:r>
            <w:r>
              <w:t xml:space="preserve"> половине дня после</w:t>
            </w:r>
          </w:p>
          <w:p w:rsidR="00037EB7" w:rsidRDefault="00CA5618">
            <w:r>
              <w:t>дневного сна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7EB7" w:rsidRDefault="00037EB7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продолжительностью не более 25-30 минут</w:t>
            </w:r>
          </w:p>
        </w:tc>
      </w:tr>
    </w:tbl>
    <w:p w:rsidR="00037EB7" w:rsidRDefault="00CA5618">
      <w:pPr>
        <w:tabs>
          <w:tab w:val="left" w:leader="underscore" w:pos="1934"/>
          <w:tab w:val="left" w:leader="underscore" w:pos="13740"/>
        </w:tabs>
      </w:pPr>
      <w:r>
        <w:t xml:space="preserve">В середине времени, отведенного на непрерывную образовательную деятельность статического характера, проводят физкультминутку. </w:t>
      </w:r>
      <w:r>
        <w:tab/>
        <w:t xml:space="preserve">Перерывы между периодами непрерывной </w:t>
      </w:r>
      <w:r>
        <w:t>образовательной деятельности - не менее 10 минут.</w:t>
      </w:r>
      <w:r>
        <w:tab/>
      </w:r>
    </w:p>
    <w:p w:rsidR="00037EB7" w:rsidRDefault="00CA5618">
      <w:r>
        <w:t>Организация организованно образовательной деятельности (далее ООД) в соответствии с учебным планом ДОО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240"/>
        <w:gridCol w:w="10"/>
        <w:gridCol w:w="1540"/>
        <w:gridCol w:w="15"/>
        <w:gridCol w:w="1535"/>
        <w:gridCol w:w="30"/>
        <w:gridCol w:w="3661"/>
        <w:gridCol w:w="54"/>
        <w:gridCol w:w="4928"/>
        <w:gridCol w:w="74"/>
      </w:tblGrid>
      <w:tr w:rsidR="00037EB7">
        <w:tblPrEx>
          <w:tblCellMar>
            <w:top w:w="0" w:type="dxa"/>
            <w:bottom w:w="0" w:type="dxa"/>
          </w:tblCellMar>
        </w:tblPrEx>
        <w:trPr>
          <w:trHeight w:val="1699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Возрастная группа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Недельная</w:t>
            </w:r>
          </w:p>
          <w:p w:rsidR="00037EB7" w:rsidRDefault="00CA5618">
            <w:r>
              <w:t>образова</w:t>
            </w:r>
            <w:r>
              <w:softHyphen/>
            </w:r>
          </w:p>
          <w:p w:rsidR="00037EB7" w:rsidRDefault="00CA5618">
            <w:r>
              <w:t>тельная</w:t>
            </w:r>
          </w:p>
          <w:p w:rsidR="00037EB7" w:rsidRDefault="00CA5618">
            <w:r>
              <w:t>нагрузка</w:t>
            </w:r>
          </w:p>
          <w:p w:rsidR="00037EB7" w:rsidRDefault="00CA5618">
            <w:r>
              <w:t>(Количество</w:t>
            </w:r>
          </w:p>
          <w:p w:rsidR="00037EB7" w:rsidRDefault="00CA5618">
            <w:r>
              <w:t>ООД)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Продол</w:t>
            </w:r>
            <w:r>
              <w:softHyphen/>
            </w:r>
          </w:p>
          <w:p w:rsidR="00037EB7" w:rsidRDefault="00CA5618">
            <w:r>
              <w:t>жительность</w:t>
            </w:r>
          </w:p>
          <w:p w:rsidR="00037EB7" w:rsidRDefault="00CA5618">
            <w:r>
              <w:t>ООД</w:t>
            </w:r>
          </w:p>
          <w:p w:rsidR="00037EB7" w:rsidRDefault="00CA5618">
            <w:r>
              <w:t>(минут)</w:t>
            </w:r>
          </w:p>
        </w:tc>
        <w:tc>
          <w:tcPr>
            <w:tcW w:w="87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EB7" w:rsidRDefault="00CA5618">
            <w:r>
              <w:t>Примечание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1838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lastRenderedPageBreak/>
              <w:t>Вторая группа раннего</w:t>
            </w:r>
          </w:p>
          <w:p w:rsidR="00037EB7" w:rsidRDefault="00CA5618">
            <w:r>
              <w:t>возраста</w:t>
            </w:r>
          </w:p>
          <w:p w:rsidR="00037EB7" w:rsidRDefault="00CA5618">
            <w:r>
              <w:t>(от 2 до 3 лет)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10</w:t>
            </w:r>
          </w:p>
        </w:tc>
        <w:tc>
          <w:tcPr>
            <w:tcW w:w="3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В середине времени, отведенного</w:t>
            </w:r>
          </w:p>
          <w:p w:rsidR="00037EB7" w:rsidRDefault="00CA5618">
            <w:r>
              <w:t>на ООД статического характера,</w:t>
            </w:r>
          </w:p>
          <w:p w:rsidR="00037EB7" w:rsidRDefault="00CA5618">
            <w:r>
              <w:t>проводят физкультминутку. Перерывы между периодами ООД - не менее 10 минут. ООД,</w:t>
            </w:r>
          </w:p>
          <w:p w:rsidR="00037EB7" w:rsidRDefault="00CA5618">
            <w:r>
              <w:t xml:space="preserve">требующая повышенной познавательной </w:t>
            </w:r>
            <w:r>
              <w:t>активности и</w:t>
            </w:r>
          </w:p>
          <w:p w:rsidR="00037EB7" w:rsidRDefault="00CA5618">
            <w:r>
              <w:t>умственного напряжения детей, проводится в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EB7" w:rsidRDefault="00CA5618">
            <w:r>
              <w:t>С детьми раннего возраста проводится по две ООД в день: одна в первую половину дня, вторая -</w:t>
            </w:r>
          </w:p>
          <w:p w:rsidR="00037EB7" w:rsidRDefault="00CA5618">
            <w:r>
              <w:t>фронтален</w:t>
            </w:r>
          </w:p>
          <w:p w:rsidR="00037EB7" w:rsidRDefault="00CA5618">
            <w:r>
              <w:t>во вторую, по подгруппам и о (Музыка)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Вторая младшая группа (от 3 до 4 лет)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15</w:t>
            </w:r>
          </w:p>
        </w:tc>
        <w:tc>
          <w:tcPr>
            <w:tcW w:w="371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037EB7"/>
        </w:tc>
        <w:tc>
          <w:tcPr>
            <w:tcW w:w="5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EB7" w:rsidRDefault="00CA5618">
            <w:r>
              <w:t xml:space="preserve">Общая </w:t>
            </w:r>
            <w:r>
              <w:t>продолжительность ООД в первую</w:t>
            </w:r>
          </w:p>
          <w:p w:rsidR="00037EB7" w:rsidRDefault="00CA5618">
            <w:r>
              <w:t>половину дня составляет 30 и 40минут соответственно организаци Форма и</w:t>
            </w:r>
          </w:p>
          <w:p w:rsidR="00037EB7" w:rsidRDefault="00CA5618">
            <w:r>
              <w:t>фронтальная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Средняя группа (от 4 до 5 лет)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20</w:t>
            </w:r>
          </w:p>
        </w:tc>
        <w:tc>
          <w:tcPr>
            <w:tcW w:w="371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7EB7" w:rsidRDefault="00037EB7"/>
        </w:tc>
        <w:tc>
          <w:tcPr>
            <w:tcW w:w="5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EB7" w:rsidRDefault="00037EB7"/>
        </w:tc>
      </w:tr>
      <w:tr w:rsidR="00037EB7">
        <w:tblPrEx>
          <w:tblCellMar>
            <w:top w:w="0" w:type="dxa"/>
            <w:bottom w:w="0" w:type="dxa"/>
          </w:tblCellMar>
        </w:tblPrEx>
        <w:trPr>
          <w:gridAfter w:val="1"/>
          <w:wAfter w:w="74" w:type="dxa"/>
          <w:trHeight w:val="194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Старшая группа' (от 5 до 6 лет)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13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20 и 25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1 -ю половину дня и дни наиболее высокой работоспособности</w:t>
            </w:r>
            <w:r>
              <w:t xml:space="preserve"> (вторник, среду). Для профилактики утомления детей</w:t>
            </w:r>
          </w:p>
          <w:p w:rsidR="00037EB7" w:rsidRDefault="00CA5618">
            <w:r>
              <w:t>она сочетается с НОД, направленной на физическое и</w:t>
            </w:r>
          </w:p>
          <w:p w:rsidR="00037EB7" w:rsidRDefault="00CA5618">
            <w:r>
              <w:t>художественно-эстетическое развитие детей</w:t>
            </w:r>
          </w:p>
        </w:tc>
        <w:tc>
          <w:tcPr>
            <w:tcW w:w="49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EB7" w:rsidRDefault="00CA5618">
            <w:r>
              <w:t>Общая продолжительность НОД в первую</w:t>
            </w:r>
          </w:p>
          <w:p w:rsidR="00037EB7" w:rsidRDefault="00CA5618">
            <w:r>
              <w:t xml:space="preserve">половину дня составляет 45. НОД во 2-ю половину дня организуется 4 раза в </w:t>
            </w:r>
            <w:r>
              <w:t>неделю, продолжительностъю25минут. Форма организации фронтальная и подгрупповая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gridAfter w:val="1"/>
          <w:wAfter w:w="74" w:type="dxa"/>
          <w:trHeight w:val="181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Подготовительная группа (от 6 до 7 лет)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15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30</w:t>
            </w:r>
          </w:p>
        </w:tc>
        <w:tc>
          <w:tcPr>
            <w:tcW w:w="36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7EB7" w:rsidRDefault="00037EB7"/>
        </w:tc>
        <w:tc>
          <w:tcPr>
            <w:tcW w:w="4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EB7" w:rsidRDefault="00CA5618">
            <w:r>
              <w:t>Общая продолжительность НОД в первую</w:t>
            </w:r>
          </w:p>
          <w:p w:rsidR="00037EB7" w:rsidRDefault="00CA5618">
            <w:r>
              <w:t xml:space="preserve">половину дня составляет 1,5 часа. НОД во 2-ю половину дня организуется 1 раза в неделю, </w:t>
            </w:r>
            <w:r>
              <w:t>продолжительностьюЗОминут. Форма организации НОД фронтальная</w:t>
            </w:r>
          </w:p>
        </w:tc>
      </w:tr>
    </w:tbl>
    <w:p w:rsidR="00037EB7" w:rsidRDefault="00CA5618">
      <w:r>
        <w:lastRenderedPageBreak/>
        <w:t>Примерное планирование воспитательно-образовательной работы по пятидневной неделе</w:t>
      </w:r>
    </w:p>
    <w:p w:rsidR="00037EB7" w:rsidRDefault="00CA5618">
      <w:r>
        <w:t xml:space="preserve">Расписание непрерывной образовательной деятельности включает следующие виды детской деятельности и их </w:t>
      </w:r>
      <w:r>
        <w:t>периодичность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416"/>
        <w:gridCol w:w="2136"/>
        <w:gridCol w:w="2141"/>
        <w:gridCol w:w="2136"/>
        <w:gridCol w:w="2122"/>
        <w:gridCol w:w="2179"/>
      </w:tblGrid>
      <w:tr w:rsidR="00037EB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Вид деятельности</w:t>
            </w:r>
          </w:p>
        </w:tc>
        <w:tc>
          <w:tcPr>
            <w:tcW w:w="107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Периодичность в неделю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416" w:type="dxa"/>
            <w:tcBorders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Вторая группа раннего возраста (от 1,5 до 3 лет)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Вторая младшая группа</w:t>
            </w:r>
          </w:p>
          <w:p w:rsidR="00037EB7" w:rsidRDefault="00CA5618">
            <w:r>
              <w:t>(от 3 до 4 лет)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Средняя группа (от 4 до 5 лет)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Старшая группа (от 5 до 6 лет)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Подготовитель</w:t>
            </w:r>
            <w:r>
              <w:softHyphen/>
              <w:t>ная группа (от 6 до 7 лет)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Физическая культура в помещении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2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Физическая культура на воздухе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-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Ознакомление с окружающим миром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0,75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Формирование элементарных математических представлений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2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Речевое развитие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2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Конструктивно-модельная</w:t>
            </w:r>
          </w:p>
          <w:p w:rsidR="00037EB7" w:rsidRDefault="00CA5618">
            <w:r>
              <w:t>деятельность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0,25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-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0,5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EB7" w:rsidRDefault="00CA5618">
            <w:r>
              <w:t>0,5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Познавательно-исследовательская</w:t>
            </w:r>
          </w:p>
          <w:p w:rsidR="00037EB7" w:rsidRDefault="00CA5618">
            <w:r>
              <w:t>деятельность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-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0,5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EB7" w:rsidRDefault="00CA5618">
            <w:r>
              <w:t>0,5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Изобразительная деятельность (рисование, лепка, аппликация)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EB7" w:rsidRDefault="00CA5618">
            <w:r>
              <w:t>3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Музыка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EB7" w:rsidRDefault="00CA5618">
            <w:r>
              <w:t>2</w:t>
            </w: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7EB7" w:rsidRDefault="00CA5618">
            <w:r>
              <w:t>-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</w:tr>
      <w:tr w:rsidR="00037EB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416" w:type="dxa"/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</w:tcPr>
          <w:p w:rsidR="00037EB7" w:rsidRDefault="00037EB7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•4 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7EB7" w:rsidRDefault="00CA5618">
            <w:r>
              <w:t>1Д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EB7" w:rsidRDefault="00CA5618">
            <w:r>
              <w:t>14</w:t>
            </w:r>
          </w:p>
        </w:tc>
      </w:tr>
    </w:tbl>
    <w:p w:rsidR="00CA5618" w:rsidRDefault="00CA5618"/>
    <w:sectPr w:rsidR="00CA5618" w:rsidSect="00037EB7">
      <w:type w:val="continuous"/>
      <w:pgSz w:w="16840" w:h="11909" w:orient="landscape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618" w:rsidRDefault="00CA5618" w:rsidP="00037EB7">
      <w:r>
        <w:separator/>
      </w:r>
    </w:p>
  </w:endnote>
  <w:endnote w:type="continuationSeparator" w:id="1">
    <w:p w:rsidR="00CA5618" w:rsidRDefault="00CA5618" w:rsidP="00037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618" w:rsidRDefault="00CA5618"/>
  </w:footnote>
  <w:footnote w:type="continuationSeparator" w:id="1">
    <w:p w:rsidR="00CA5618" w:rsidRDefault="00CA561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37EB7"/>
    <w:rsid w:val="00037EB7"/>
    <w:rsid w:val="0006114D"/>
    <w:rsid w:val="00CA5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7E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7EB7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2561</Words>
  <Characters>14602</Characters>
  <Application>Microsoft Office Word</Application>
  <DocSecurity>0</DocSecurity>
  <Lines>121</Lines>
  <Paragraphs>34</Paragraphs>
  <ScaleCrop>false</ScaleCrop>
  <Company/>
  <LinksUpToDate>false</LinksUpToDate>
  <CharactersWithSpaces>17129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2020-03-06T17:11:00Z</dcterms:created>
  <dcterms:modified xsi:type="dcterms:W3CDTF">2020-03-06T17:13:00Z</dcterms:modified>
</cp:coreProperties>
</file>